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Сделай свой выбор. Выбери жизнь,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солнце, любовь и рассвет,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полную творчества жизнь,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Мир созидания, в песнях воспетый.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-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опьянению, не</w:t>
      </w:r>
      <w:r w:rsidR="00FD579E" w:rsidRPr="00F37361">
        <w:rPr>
          <w:sz w:val="27"/>
          <w:szCs w:val="27"/>
        </w:rPr>
        <w:t>т -</w:t>
      </w:r>
      <w:r w:rsidRPr="00F37361">
        <w:rPr>
          <w:sz w:val="27"/>
          <w:szCs w:val="27"/>
        </w:rPr>
        <w:t xml:space="preserve"> наркоте,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</w:t>
      </w:r>
      <w:r w:rsidR="00834C83" w:rsidRPr="00F37361">
        <w:rPr>
          <w:sz w:val="27"/>
          <w:szCs w:val="27"/>
        </w:rPr>
        <w:t xml:space="preserve"> </w:t>
      </w:r>
      <w:r w:rsidR="00834C83" w:rsidRPr="00F37361">
        <w:rPr>
          <w:sz w:val="27"/>
          <w:szCs w:val="27"/>
        </w:rPr>
        <w:softHyphen/>
        <w:t>-</w:t>
      </w:r>
      <w:r w:rsidRPr="00F37361">
        <w:rPr>
          <w:sz w:val="27"/>
          <w:szCs w:val="27"/>
        </w:rPr>
        <w:t xml:space="preserve"> окончанию жизни.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Будем стремиться к земной красоте,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Верно послужим отчизне.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Мы никому не позволим втянуть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в наркоманию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– кукиш!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Подлым бесплатно не обмануть,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на приманку не купишь.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наркобизнесу! Солнце, свети!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Молодость мы не погубим.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 школе, на стройке. На диско, в пути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 ясным умом жить  мы будем.</w:t>
      </w:r>
    </w:p>
    <w:p w:rsidR="008C7D14" w:rsidRDefault="008C7D14"/>
    <w:p w:rsidR="008C7D14" w:rsidRDefault="008C7D14"/>
    <w:p w:rsidR="00EC2439" w:rsidRDefault="00EC2439"/>
    <w:p w:rsidR="00EC2439" w:rsidRPr="00F37361" w:rsidRDefault="00EC2439" w:rsidP="00FD579E">
      <w:pPr>
        <w:spacing w:after="0"/>
        <w:rPr>
          <w:rFonts w:ascii="Times New Roman" w:hAnsi="Times New Roman" w:cs="Times New Roman"/>
        </w:rPr>
      </w:pPr>
    </w:p>
    <w:p w:rsidR="00B810F6" w:rsidRDefault="006814E5" w:rsidP="00B810F6">
      <w:pPr>
        <w:spacing w:after="0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B536B50" wp14:editId="2A48B6BB">
            <wp:extent cx="2881856" cy="2881856"/>
            <wp:effectExtent l="19050" t="0" r="0" b="0"/>
            <wp:docPr id="2" name="Рисунок 1" descr="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narkot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856" cy="28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14" w:rsidRPr="00F37361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 wp14:anchorId="4296DAA2" wp14:editId="304E4342">
            <wp:extent cx="2783840" cy="3259992"/>
            <wp:effectExtent l="19050" t="0" r="0" b="0"/>
            <wp:docPr id="1" name="Рисунок 1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F6" w:rsidRDefault="00B810F6" w:rsidP="00D97175">
      <w:pPr>
        <w:spacing w:after="0"/>
        <w:jc w:val="center"/>
        <w:rPr>
          <w:rFonts w:ascii="Times New Roman" w:hAnsi="Times New Roman" w:cs="Times New Roman"/>
        </w:rPr>
      </w:pPr>
    </w:p>
    <w:p w:rsidR="00B810F6" w:rsidRDefault="00B810F6" w:rsidP="00B810F6">
      <w:pPr>
        <w:spacing w:after="0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905125" cy="1684973"/>
            <wp:effectExtent l="0" t="0" r="0" b="0"/>
            <wp:docPr id="3" name="Рисунок 3" descr="D:\Documents and Settings\Наталья\Мои документы\психолог 2\Копия конкурс антинаркотическая работа\p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Наталья\Мои документы\психолог 2\Копия конкурс антинаркотическая работа\p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8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B810F6" w:rsidRDefault="00B810F6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810F6" w:rsidRDefault="00B810F6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МБОУ Исаевская ООШ</w:t>
      </w:r>
      <w:r w:rsidR="00FD579E" w:rsidRPr="00F3736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, </w:t>
      </w:r>
    </w:p>
    <w:p w:rsidR="00D9585B" w:rsidRPr="00F37361" w:rsidRDefault="00FD579E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37361">
        <w:rPr>
          <w:rFonts w:ascii="Times New Roman" w:hAnsi="Times New Roman" w:cs="Times New Roman"/>
          <w:b/>
          <w:color w:val="C00000"/>
          <w:sz w:val="32"/>
          <w:szCs w:val="32"/>
        </w:rPr>
        <w:t>20</w:t>
      </w:r>
      <w:r w:rsidR="00B810F6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r w:rsidR="00722CE2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bookmarkStart w:id="0" w:name="_GoBack"/>
      <w:bookmarkEnd w:id="0"/>
      <w:r w:rsidR="00F3736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г.</w:t>
      </w:r>
    </w:p>
    <w:p w:rsidR="00D9585B" w:rsidRPr="00F37361" w:rsidRDefault="00D9585B" w:rsidP="00FD579E">
      <w:pPr>
        <w:spacing w:after="0"/>
        <w:rPr>
          <w:rFonts w:ascii="Times New Roman" w:hAnsi="Times New Roman" w:cs="Times New Roman"/>
        </w:rPr>
      </w:pPr>
    </w:p>
    <w:p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:rsidR="00F37361" w:rsidRPr="00F37361" w:rsidRDefault="00F37361" w:rsidP="00FD579E">
      <w:pPr>
        <w:spacing w:after="0"/>
        <w:rPr>
          <w:rFonts w:ascii="Times New Roman" w:hAnsi="Times New Roman" w:cs="Times New Roman"/>
        </w:rPr>
      </w:pPr>
    </w:p>
    <w:p w:rsidR="00D9585B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t xml:space="preserve">Почему стоит </w:t>
      </w:r>
    </w:p>
    <w:p w:rsidR="006814E5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t>отказаться от наркотиков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A2A32"/>
          <w:sz w:val="28"/>
          <w:szCs w:val="28"/>
        </w:rPr>
        <w:t>· </w:t>
      </w:r>
      <w:r w:rsidRPr="00F37361">
        <w:rPr>
          <w:color w:val="222A35" w:themeColor="text2" w:themeShade="80"/>
          <w:sz w:val="28"/>
          <w:szCs w:val="28"/>
        </w:rPr>
        <w:t>Наркотики дают фальшивое представление о счастье.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не дают мыслить за самого себя.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часто приводят к несчастным случаям.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уничтожают дружбу.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делают человека слабым и безвольным.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толкают людей на кражи и насилие.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являются источником многих заболеваний.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разрушают семьи.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приводят к уродствам людей.</w:t>
      </w:r>
    </w:p>
    <w:p w:rsidR="00FD579E" w:rsidRPr="00FD579E" w:rsidRDefault="00FD579E" w:rsidP="00FD579E"/>
    <w:p w:rsidR="00FD579E" w:rsidRPr="00FD579E" w:rsidRDefault="00FD579E" w:rsidP="00FD579E"/>
    <w:p w:rsidR="00FD579E" w:rsidRPr="00FD579E" w:rsidRDefault="00FD579E" w:rsidP="00FD579E"/>
    <w:p w:rsidR="007C698D" w:rsidRPr="00FD579E" w:rsidRDefault="007C698D" w:rsidP="00D9585B">
      <w:pPr>
        <w:shd w:val="clear" w:color="auto" w:fill="CCECFF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</w:pPr>
      <w:r w:rsidRPr="00FD579E"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  <w:lastRenderedPageBreak/>
        <w:t>Некоторые советы   молодому человеку о наркотиках.</w:t>
      </w:r>
    </w:p>
    <w:p w:rsidR="007C698D" w:rsidRPr="007C698D" w:rsidRDefault="007C698D" w:rsidP="00D9585B">
      <w:pPr>
        <w:shd w:val="clear" w:color="auto" w:fill="CCECFF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hadow/>
          <w:sz w:val="26"/>
          <w:szCs w:val="26"/>
        </w:rPr>
      </w:pPr>
      <w:r w:rsidRPr="007C698D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Запомни:</w:t>
      </w:r>
      <w:r w:rsidRPr="007C698D">
        <w:rPr>
          <w:rFonts w:ascii="Times New Roman" w:hAnsi="Times New Roman" w:cs="Times New Roman"/>
          <w:sz w:val="26"/>
          <w:szCs w:val="26"/>
        </w:rPr>
        <w:t xml:space="preserve"> наркотики могут в два счета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:rsidR="007C698D" w:rsidRP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Подумай на досуге над нашими советами, которые апробированы жизнью многих людей.</w:t>
      </w:r>
    </w:p>
    <w:p w:rsid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:rsidR="00D9585B" w:rsidRPr="007C698D" w:rsidRDefault="00D9585B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98D" w:rsidRPr="00834C83" w:rsidRDefault="007C698D" w:rsidP="00D9585B">
      <w:pPr>
        <w:pStyle w:val="3"/>
        <w:shd w:val="clear" w:color="auto" w:fill="CCECFF"/>
        <w:spacing w:line="276" w:lineRule="auto"/>
        <w:ind w:firstLine="0"/>
        <w:jc w:val="center"/>
        <w:rPr>
          <w:rFonts w:ascii="Times New Roman" w:hAnsi="Times New Roman"/>
          <w:color w:val="C00000"/>
          <w:sz w:val="26"/>
          <w:szCs w:val="26"/>
        </w:rPr>
      </w:pPr>
      <w:r w:rsidRPr="00834C83">
        <w:rPr>
          <w:rFonts w:ascii="Times New Roman" w:hAnsi="Times New Roman"/>
          <w:color w:val="C00000"/>
          <w:sz w:val="26"/>
          <w:szCs w:val="26"/>
        </w:rPr>
        <w:t>Имей мужество отказаться, несмотря ни на какие уговоры кого бы то ни было, от соблазна попробовать наркотик.</w:t>
      </w:r>
    </w:p>
    <w:p w:rsidR="007C698D" w:rsidRDefault="007C698D" w:rsidP="007C698D">
      <w:pPr>
        <w:spacing w:after="0" w:line="240" w:lineRule="auto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D9585B" w:rsidRDefault="00D9585B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7C698D" w:rsidRDefault="009A0891" w:rsidP="007C698D">
      <w:pPr>
        <w:spacing w:after="0" w:line="180" w:lineRule="atLeast"/>
        <w:jc w:val="center"/>
      </w:pPr>
      <w:r>
        <w:rPr>
          <w:rFonts w:ascii="Franklin Gothic Medium" w:hAnsi="Franklin Gothic Medium"/>
          <w:b/>
          <w:bCs/>
          <w:i/>
          <w:iCs/>
          <w:shadow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pict>
          <v:shape id="_x0000_i1026" type="#_x0000_t136" style="width:100.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pict>
          <v:shape id="_x0000_i1027" type="#_x0000_t136" style="width:93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pict>
          <v:shape id="_x0000_i1028" type="#_x0000_t136" style="width:127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pict>
          <v:shape id="_x0000_i1029" type="#_x0000_t136" style="width:150.75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pict>
          <v:shape id="_x0000_i1030" type="#_x0000_t136" style="width:85.5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rPr>
          <w:rFonts w:ascii="Franklin Gothic Medium" w:hAnsi="Franklin Gothic Medium"/>
          <w:b/>
          <w:bCs/>
          <w:i/>
          <w:iCs/>
          <w:shadow/>
          <w:sz w:val="36"/>
        </w:rPr>
        <w:pict>
          <v:shape id="_x0000_i1031" type="#_x0000_t136" style="width:66.7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9A0891" w:rsidP="007C698D">
      <w:pPr>
        <w:spacing w:after="0" w:line="180" w:lineRule="atLeast"/>
        <w:jc w:val="center"/>
      </w:pPr>
      <w:r>
        <w:pict>
          <v:shape id="_x0000_i1032" type="#_x0000_t136" style="width:187.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:rsidR="007C698D" w:rsidRDefault="00FD579E" w:rsidP="007C698D">
      <w:pPr>
        <w:spacing w:after="0" w:line="180" w:lineRule="atLeas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95250</wp:posOffset>
            </wp:positionV>
            <wp:extent cx="1276350" cy="800100"/>
            <wp:effectExtent l="19050" t="0" r="0" b="0"/>
            <wp:wrapNone/>
            <wp:docPr id="8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D14" w:rsidRDefault="008C7D14" w:rsidP="00FD579E">
      <w:pPr>
        <w:pStyle w:val="aa"/>
        <w:pBdr>
          <w:bottom w:val="single" w:sz="8" w:space="31" w:color="5B9BD5" w:themeColor="accent1"/>
        </w:pBdr>
        <w:jc w:val="center"/>
      </w:pPr>
      <w:r>
        <w:rPr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4" name="Рисунок 4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7" name="Рисунок 7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4E5" w:rsidRPr="00F37361" w:rsidRDefault="008C7D14" w:rsidP="00FD579E">
      <w:pPr>
        <w:shd w:val="clear" w:color="auto" w:fill="CCECFF"/>
        <w:jc w:val="center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vanish/>
          <w:lang w:eastAsia="ru-RU"/>
        </w:rPr>
        <w:lastRenderedPageBreak/>
        <w:drawing>
          <wp:inline distT="0" distB="0" distL="0" distR="0">
            <wp:extent cx="2783840" cy="2414446"/>
            <wp:effectExtent l="19050" t="0" r="0" b="0"/>
            <wp:docPr id="10" name="Рисунок 10" descr="http://dtsh1.by/images/CONTENT/3OG/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tsh1.by/images/CONTENT/3OG/netnarkot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можно сказать наркотикам</w:t>
      </w:r>
      <w:r w:rsidR="00FD579E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 НЕТ?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Да, но только один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раз. . . В первый!!!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«лёгкие» наркотики менее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вредны</w:t>
      </w:r>
      <w:r w:rsidRPr="00F373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361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Нет, все наркотические вещества одинаково опасны!!!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Ну, подумаешь, попробую разок…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Все(!) наркотические вещества вызывают зависимость даже после однократного применения!!!</w:t>
      </w:r>
    </w:p>
    <w:p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Сумей вовремя</w:t>
      </w:r>
    </w:p>
    <w:p w:rsidR="006814E5" w:rsidRPr="00F37361" w:rsidRDefault="006814E5" w:rsidP="00D9585B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Остановиться,</w:t>
      </w:r>
    </w:p>
    <w:p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СПАСИ СВОЮ</w:t>
      </w:r>
    </w:p>
    <w:p w:rsidR="008C7D14" w:rsidRPr="00F37361" w:rsidRDefault="006814E5" w:rsidP="00D9585B">
      <w:pPr>
        <w:shd w:val="clear" w:color="auto" w:fill="CCEC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ЖИЗНЬ!!!</w:t>
      </w:r>
    </w:p>
    <w:p w:rsidR="008C7D14" w:rsidRDefault="008C7D14"/>
    <w:p w:rsidR="008C7D14" w:rsidRDefault="008C7D14"/>
    <w:p w:rsidR="008C7D14" w:rsidRDefault="008C7D14"/>
    <w:sectPr w:rsidR="008C7D14" w:rsidSect="00D9585B">
      <w:pgSz w:w="16838" w:h="11906" w:orient="landscape"/>
      <w:pgMar w:top="1276" w:right="678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91" w:rsidRDefault="009A0891" w:rsidP="008C7D14">
      <w:pPr>
        <w:spacing w:after="0" w:line="240" w:lineRule="auto"/>
      </w:pPr>
      <w:r>
        <w:separator/>
      </w:r>
    </w:p>
  </w:endnote>
  <w:endnote w:type="continuationSeparator" w:id="0">
    <w:p w:rsidR="009A0891" w:rsidRDefault="009A0891" w:rsidP="008C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91" w:rsidRDefault="009A0891" w:rsidP="008C7D14">
      <w:pPr>
        <w:spacing w:after="0" w:line="240" w:lineRule="auto"/>
      </w:pPr>
      <w:r>
        <w:separator/>
      </w:r>
    </w:p>
  </w:footnote>
  <w:footnote w:type="continuationSeparator" w:id="0">
    <w:p w:rsidR="009A0891" w:rsidRDefault="009A0891" w:rsidP="008C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D14"/>
    <w:rsid w:val="001D19E8"/>
    <w:rsid w:val="0024296C"/>
    <w:rsid w:val="005E314E"/>
    <w:rsid w:val="00637E79"/>
    <w:rsid w:val="006814E5"/>
    <w:rsid w:val="007043E3"/>
    <w:rsid w:val="00722CE2"/>
    <w:rsid w:val="007C698D"/>
    <w:rsid w:val="00817BB8"/>
    <w:rsid w:val="00834C83"/>
    <w:rsid w:val="008354E7"/>
    <w:rsid w:val="008C7D14"/>
    <w:rsid w:val="008E0687"/>
    <w:rsid w:val="008F7055"/>
    <w:rsid w:val="009A0891"/>
    <w:rsid w:val="00A078CD"/>
    <w:rsid w:val="00B810F6"/>
    <w:rsid w:val="00BB350E"/>
    <w:rsid w:val="00D9585B"/>
    <w:rsid w:val="00D97175"/>
    <w:rsid w:val="00DD0E48"/>
    <w:rsid w:val="00EC2439"/>
    <w:rsid w:val="00F37361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E3"/>
  </w:style>
  <w:style w:type="paragraph" w:styleId="2">
    <w:name w:val="heading 2"/>
    <w:basedOn w:val="a"/>
    <w:next w:val="a"/>
    <w:link w:val="20"/>
    <w:uiPriority w:val="9"/>
    <w:unhideWhenUsed/>
    <w:qFormat/>
    <w:rsid w:val="00681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D14"/>
  </w:style>
  <w:style w:type="paragraph" w:styleId="a5">
    <w:name w:val="footer"/>
    <w:basedOn w:val="a"/>
    <w:link w:val="a6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D14"/>
  </w:style>
  <w:style w:type="paragraph" w:styleId="a7">
    <w:name w:val="Normal (Web)"/>
    <w:basedOn w:val="a"/>
    <w:uiPriority w:val="99"/>
    <w:semiHidden/>
    <w:unhideWhenUsed/>
    <w:rsid w:val="008C7D14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14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81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1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rsid w:val="007C698D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98D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29871-13F8-4446-A356-40258CEC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</cp:lastModifiedBy>
  <cp:revision>12</cp:revision>
  <cp:lastPrinted>2019-03-17T15:26:00Z</cp:lastPrinted>
  <dcterms:created xsi:type="dcterms:W3CDTF">2018-02-09T17:35:00Z</dcterms:created>
  <dcterms:modified xsi:type="dcterms:W3CDTF">2024-12-22T18:24:00Z</dcterms:modified>
</cp:coreProperties>
</file>