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051AA9" w:rsidRDefault="00051AA9" w:rsidP="00051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051AA9" w:rsidRDefault="00051AA9" w:rsidP="00051AA9">
      <w:pPr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ab/>
      </w:r>
    </w:p>
    <w:p w:rsidR="004407AA" w:rsidRPr="001D5D4B" w:rsidRDefault="004407AA" w:rsidP="00EB2F05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4407AA" w:rsidRPr="001D5D4B" w:rsidRDefault="0038768F" w:rsidP="00EB2F05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r w:rsidRPr="00D15321">
        <w:rPr>
          <w:rFonts w:ascii="Times New Roman" w:hAnsi="Times New Roman" w:cs="Times New Roman"/>
          <w:b/>
          <w:sz w:val="28"/>
          <w:szCs w:val="28"/>
        </w:rPr>
        <w:t>комиссии по урегулированию споров между участниками образовательных отношений</w:t>
      </w:r>
    </w:p>
    <w:p w:rsidR="004407AA" w:rsidRPr="001D5D4B" w:rsidRDefault="004407AA" w:rsidP="00EB2F05">
      <w:pPr>
        <w:pStyle w:val="Default"/>
        <w:spacing w:line="0" w:lineRule="atLeas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4407AA" w:rsidRPr="001D5D4B" w:rsidRDefault="00EB2F05" w:rsidP="00EB2F05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FE10B5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407AA" w:rsidRPr="001D5D4B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407AA" w:rsidRPr="001D5D4B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407AA" w:rsidRPr="001D5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07AA" w:rsidRDefault="004407AA" w:rsidP="00EB2F05">
      <w:pPr>
        <w:spacing w:after="0" w:line="0" w:lineRule="atLeast"/>
      </w:pP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1532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1.1.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 (далее – Положение) разработано на основе Федерального</w:t>
      </w:r>
      <w:r w:rsidR="00D15321">
        <w:rPr>
          <w:rFonts w:ascii="Times New Roman" w:hAnsi="Times New Roman" w:cs="Times New Roman"/>
          <w:sz w:val="24"/>
          <w:szCs w:val="24"/>
        </w:rPr>
        <w:t xml:space="preserve"> закона от 29.12.2012 № 273-ФЗ «</w:t>
      </w:r>
      <w:r w:rsidRPr="00D15321">
        <w:rPr>
          <w:rFonts w:ascii="Times New Roman" w:hAnsi="Times New Roman" w:cs="Times New Roman"/>
          <w:sz w:val="24"/>
          <w:szCs w:val="24"/>
        </w:rPr>
        <w:t>Об обр</w:t>
      </w:r>
      <w:r w:rsidR="00D15321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D15321">
        <w:rPr>
          <w:rFonts w:ascii="Times New Roman" w:hAnsi="Times New Roman" w:cs="Times New Roman"/>
          <w:sz w:val="24"/>
          <w:szCs w:val="24"/>
        </w:rPr>
        <w:t>; приказа 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  <w:proofErr w:type="gramEnd"/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1.2. Комиссия по урегулированию споров между участниками образовательных отношений (далее – Комиссия) создана в целях урегулирования разногласий между участниками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15321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1.3. Комиссия в своей деятельности руководствуется Конституцией РФ, Федеральным </w:t>
      </w:r>
      <w:r w:rsidR="00D15321">
        <w:rPr>
          <w:rFonts w:ascii="Times New Roman" w:hAnsi="Times New Roman" w:cs="Times New Roman"/>
          <w:sz w:val="24"/>
          <w:szCs w:val="24"/>
        </w:rPr>
        <w:t>законом от 29.12.2012 № 273-ФЗ «</w:t>
      </w:r>
      <w:r w:rsidRPr="00D15321">
        <w:rPr>
          <w:rFonts w:ascii="Times New Roman" w:hAnsi="Times New Roman" w:cs="Times New Roman"/>
          <w:sz w:val="24"/>
          <w:szCs w:val="24"/>
        </w:rPr>
        <w:t>Об обр</w:t>
      </w:r>
      <w:r w:rsidR="00D15321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D15321">
        <w:rPr>
          <w:rFonts w:ascii="Times New Roman" w:hAnsi="Times New Roman" w:cs="Times New Roman"/>
          <w:sz w:val="24"/>
          <w:szCs w:val="24"/>
        </w:rPr>
        <w:t>, а также 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школы и данным Положением.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15321">
        <w:rPr>
          <w:rFonts w:ascii="Times New Roman" w:hAnsi="Times New Roman" w:cs="Times New Roman"/>
          <w:b/>
          <w:sz w:val="24"/>
          <w:szCs w:val="24"/>
        </w:rPr>
        <w:t>2. Функции и полномочия Комиссии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2.1. Комиссия осуществляет следующие функции: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прием и рассмотрение обращений участников образовательных отношений по вопросам реализации права на образование;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15321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урегулирование разногласий между участниками образовательных отношений;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принятие решений по результатам рассмотрения обращений.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2.2. Комиссия имеет право: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запрашивать у участников образовательных отношений необходимые для ее деятельности документы, материалы и информацию;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устанавливать сроки представления запрашиваемых документов, материалов и информации;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проводить необходимые консультации по рассматриваемым спорам с участниками образовательных отношений;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приглашать участников образовательных отношений для дачи разъяснений.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  2.3. Комиссия обязана: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объективно, полно и всесторонне рассматривать обращение участника образовательных отношений;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обеспечивать соблюдение прав и свобод участников образовательных отношений;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стремиться к урегулированию разногласий между участниками образовательных отношений;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lastRenderedPageBreak/>
        <w:t xml:space="preserve"> –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рассматривать обращение в течение десяти календарных дней с момента поступления обращения в письменной форме;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принимать решение в соответствии с законодательством об образовании, локальными нормативными актами школы.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15321">
        <w:rPr>
          <w:rFonts w:ascii="Times New Roman" w:hAnsi="Times New Roman" w:cs="Times New Roman"/>
          <w:b/>
          <w:sz w:val="24"/>
          <w:szCs w:val="24"/>
        </w:rPr>
        <w:t xml:space="preserve">  3. Состав и порядок работы Комиссии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3.1. В состав Комиссии включаются равное число представителей совершеннолетних обучающихся (не менее двух), родителей (законных представителей) несовершеннолетних обучающихся (не менее двух), работников школы (не менее двух).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Состав Комиссии утверждается сроком на один год приказом по школе.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Одни и те же лица не могут входить в состав Комиссии более двух сроков подряд.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3.2. В состав Комиссии входят председатель Комиссии, заместитель председателя Комиссии, ответственный секретарь и другие члены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3.3.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Председатель Комиссии: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осуществляет общее руководство деятельностью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председательствует на заседаниях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организует работу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определяет план работы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осуществляет общий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5321">
        <w:rPr>
          <w:rFonts w:ascii="Times New Roman" w:hAnsi="Times New Roman" w:cs="Times New Roman"/>
          <w:sz w:val="24"/>
          <w:szCs w:val="24"/>
        </w:rPr>
        <w:t xml:space="preserve"> реализацией принятых Комиссией решений;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распределяет обязанности между членами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3.4. Заместитель председателя Комиссии назначается решением председателя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координирует работу членов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готовит документы, выносимые на рассмотрение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осуществляет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D15321">
        <w:rPr>
          <w:rFonts w:ascii="Times New Roman" w:hAnsi="Times New Roman" w:cs="Times New Roman"/>
          <w:sz w:val="24"/>
          <w:szCs w:val="24"/>
        </w:rPr>
        <w:t xml:space="preserve">  выполнением плана работы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 случае отсутствия председателя Комиссии выполняет его обязанности.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3.5. Ответственным секретарем Комиссии является представитель работников школы, осуществляющей образовательную деятельность.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Ответственный секретарь Комиссии: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организует делопроизводство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ведет протоколы заседаний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доводит решения Комиссии до администрации школы, совета обучающихся, совета родителей, а также педагогического совета;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обеспечивает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5321">
        <w:rPr>
          <w:rFonts w:ascii="Times New Roman" w:hAnsi="Times New Roman" w:cs="Times New Roman"/>
          <w:sz w:val="24"/>
          <w:szCs w:val="24"/>
        </w:rPr>
        <w:t xml:space="preserve"> выполнением решений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несет ответственность за сохранность документов и иных материалов, рассматриваемых на заседаниях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3.6. Член Комиссии имеет право: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принимать участие в подготовке заседаний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обращаться к председателю Комиссии по вопросам, входящим в компетенцию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обращаться по вопросам, входящим в компетенцию Комиссии, за необходимой информацией к лицам, органам и организациям;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вносить предложения руководству Комиссии о совершенствовании организации работы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3.7. Член Комиссии обязан: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участвовать в заседаниях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выполнять возложенные на него функции в соответствии с Положением и решениями Комиссии;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lastRenderedPageBreak/>
        <w:t xml:space="preserve"> – соблюдать требования законодательных и иных нормативных правовых актов при реализации своих функций;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3.8.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Заседание Комиссии считается правомочным, если на нем присутствует не менее половины от общего числа ее членов, при условии равного числа представителей совершеннолетних обучающихся, родителей (законных представителей) несовершеннолетних обучающихся, работников школы.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3.9.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обучающихся, родителей (законных представителей) несовершеннолетних обучающихся, а также работников школы.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</w:t>
      </w:r>
      <w:proofErr w:type="gramStart"/>
      <w:r w:rsidRPr="00D15321">
        <w:rPr>
          <w:rFonts w:ascii="Times New Roman" w:hAnsi="Times New Roman" w:cs="Times New Roman"/>
          <w:sz w:val="24"/>
          <w:szCs w:val="24"/>
        </w:rPr>
        <w:t>председательствовавший</w:t>
      </w:r>
      <w:proofErr w:type="gramEnd"/>
      <w:r w:rsidRPr="00D15321">
        <w:rPr>
          <w:rFonts w:ascii="Times New Roman" w:hAnsi="Times New Roman" w:cs="Times New Roman"/>
          <w:sz w:val="24"/>
          <w:szCs w:val="24"/>
        </w:rPr>
        <w:t xml:space="preserve"> на заседании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Решения Комиссии оформляются протоколами, которые подписываются всеми присутствующими членами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3.10. Решения Комиссии в виде выписки из протокола в течение трех дней со дня заседания направляются заявителю, в администрацию школы,  в педагогический совет для исполнения.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Решение Комиссии может быть обжаловано в установленном законодательством РФ порядке.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Решение комиссии является обязательным для всех участников образовательных отношений в школе  и подлежит исполнению в сроки, предусмотренные указанным решением.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3.11.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3.12. Срок хранения документов Комиссии в школе составляет три года.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124D" w:rsidRPr="0038768F" w:rsidRDefault="00CE124D" w:rsidP="00EB2F0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38768F">
        <w:rPr>
          <w:rFonts w:ascii="Times New Roman" w:hAnsi="Times New Roman" w:cs="Times New Roman"/>
          <w:b/>
          <w:sz w:val="24"/>
          <w:szCs w:val="24"/>
        </w:rPr>
        <w:t xml:space="preserve">  4. Порядок рассмотрения обращений участников образовательных отношений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4.1. Комиссия рассматривает обращения, поступившие от участников образовательных отношений по вопросам реализации права на образование.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Обучающиеся школы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4.2. Обращение в письменной форме подается ответственному секретарю Комиссии, который фиксирует в журнале его поступление и выдает расписку о его принятии. К обращению могут прилагаться необходимые материалы.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4.3. Заседание Комиссии проводится не позднее десяти календарных дней с момента поступления обращения. О дате заседания в день его назначения уведомляются лицо, обратившееся в Комиссию, лицо, чьи действия обжалуются, и представительные органы участников образовательных отношений школы.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4.4.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CE124D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lastRenderedPageBreak/>
        <w:t>Данное положение  рассмотрено и рекомендовано к утверждению  на заседании пед</w:t>
      </w:r>
      <w:r w:rsidR="0038768F">
        <w:rPr>
          <w:rFonts w:ascii="Times New Roman" w:hAnsi="Times New Roman" w:cs="Times New Roman"/>
          <w:sz w:val="24"/>
          <w:szCs w:val="24"/>
        </w:rPr>
        <w:t xml:space="preserve">агогического совета  МБОУ </w:t>
      </w:r>
      <w:r w:rsidR="00EB2F05">
        <w:rPr>
          <w:rFonts w:ascii="Times New Roman" w:hAnsi="Times New Roman" w:cs="Times New Roman"/>
          <w:sz w:val="24"/>
          <w:szCs w:val="24"/>
        </w:rPr>
        <w:t>Исаевской</w:t>
      </w:r>
      <w:r w:rsidR="00FE10B5">
        <w:rPr>
          <w:rFonts w:ascii="Times New Roman" w:hAnsi="Times New Roman" w:cs="Times New Roman"/>
          <w:sz w:val="24"/>
          <w:szCs w:val="24"/>
        </w:rPr>
        <w:t xml:space="preserve"> ООШ</w:t>
      </w:r>
      <w:r w:rsidRPr="00D15321">
        <w:rPr>
          <w:rFonts w:ascii="Times New Roman" w:hAnsi="Times New Roman" w:cs="Times New Roman"/>
          <w:sz w:val="24"/>
          <w:szCs w:val="24"/>
        </w:rPr>
        <w:t xml:space="preserve">  и вступают в силу с момента издания приказа.</w:t>
      </w:r>
    </w:p>
    <w:p w:rsidR="00B7425A" w:rsidRPr="00D15321" w:rsidRDefault="00CE124D" w:rsidP="00EB2F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32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7425A" w:rsidRPr="00D15321" w:rsidSect="00EB2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24D"/>
    <w:rsid w:val="00051AA9"/>
    <w:rsid w:val="00341E50"/>
    <w:rsid w:val="0038768F"/>
    <w:rsid w:val="004407AA"/>
    <w:rsid w:val="005C0437"/>
    <w:rsid w:val="00600AF3"/>
    <w:rsid w:val="00B7425A"/>
    <w:rsid w:val="00B74F43"/>
    <w:rsid w:val="00C7433F"/>
    <w:rsid w:val="00CE124D"/>
    <w:rsid w:val="00D15321"/>
    <w:rsid w:val="00D96302"/>
    <w:rsid w:val="00EB2F05"/>
    <w:rsid w:val="00F20FBA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AA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4407AA"/>
    <w:rPr>
      <w:b/>
      <w:bCs/>
    </w:rPr>
  </w:style>
  <w:style w:type="paragraph" w:styleId="a4">
    <w:name w:val="No Spacing"/>
    <w:uiPriority w:val="1"/>
    <w:qFormat/>
    <w:rsid w:val="00D963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12</cp:revision>
  <cp:lastPrinted>2015-05-01T08:31:00Z</cp:lastPrinted>
  <dcterms:created xsi:type="dcterms:W3CDTF">2014-08-16T09:31:00Z</dcterms:created>
  <dcterms:modified xsi:type="dcterms:W3CDTF">2016-05-06T11:53:00Z</dcterms:modified>
</cp:coreProperties>
</file>