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F2" w:rsidRPr="00D0477A" w:rsidRDefault="00BE74F2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BE74F2" w:rsidRPr="00D0477A" w:rsidRDefault="0071503E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Тацин</w:t>
      </w:r>
      <w:r w:rsidR="0075114B"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 район</w:t>
      </w:r>
    </w:p>
    <w:p w:rsidR="00BE74F2" w:rsidRPr="00D0477A" w:rsidRDefault="0071503E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хутор Исаев</w:t>
      </w:r>
    </w:p>
    <w:p w:rsidR="00BE74F2" w:rsidRPr="00D0477A" w:rsidRDefault="00BE74F2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BE74F2" w:rsidRPr="00D0477A" w:rsidRDefault="0071503E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Исае</w:t>
      </w:r>
      <w:r w:rsidR="00BE74F2"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овная общеобразовательная школа</w:t>
      </w:r>
    </w:p>
    <w:p w:rsidR="00BE74F2" w:rsidRPr="00D0477A" w:rsidRDefault="00BE74F2" w:rsidP="00BE74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74F2" w:rsidRPr="00D0477A" w:rsidRDefault="00BE74F2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74F2" w:rsidRPr="00D0477A" w:rsidRDefault="00B4526F" w:rsidP="00956F8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</w:t>
      </w:r>
      <w:r w:rsidR="00BE74F2"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«Утверждаю»</w:t>
      </w:r>
    </w:p>
    <w:p w:rsidR="00BE74F2" w:rsidRPr="00D0477A" w:rsidRDefault="00BE74F2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 w:rsidR="00715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Директор МБОУ Исае</w:t>
      </w: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вская ООШ</w:t>
      </w:r>
    </w:p>
    <w:p w:rsidR="00BE74F2" w:rsidRPr="00D0477A" w:rsidRDefault="00D0477A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52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r w:rsidR="00715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 № 99 </w:t>
      </w:r>
      <w:proofErr w:type="gramStart"/>
      <w:r w:rsidR="007150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30</w:t>
      </w: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71503E">
        <w:rPr>
          <w:rFonts w:ascii="Times New Roman" w:eastAsia="Times New Roman" w:hAnsi="Times New Roman" w:cs="Times New Roman"/>
          <w:sz w:val="28"/>
          <w:szCs w:val="28"/>
          <w:lang w:eastAsia="ar-SA"/>
        </w:rPr>
        <w:t>8.2019</w:t>
      </w:r>
      <w:proofErr w:type="gramEnd"/>
    </w:p>
    <w:p w:rsidR="00BE74F2" w:rsidRPr="00D0477A" w:rsidRDefault="00BE74F2" w:rsidP="00BE74F2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__</w:t>
      </w:r>
      <w:r w:rsidR="0071503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__________________И.А. Болотова</w:t>
      </w:r>
    </w:p>
    <w:p w:rsidR="00BE74F2" w:rsidRPr="00D0477A" w:rsidRDefault="00BE74F2" w:rsidP="00BE74F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74F2" w:rsidRPr="00D0477A" w:rsidRDefault="00BE74F2" w:rsidP="00BE74F2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74F2" w:rsidRPr="00D0477A" w:rsidRDefault="00BE74F2" w:rsidP="00956F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BE74F2" w:rsidRPr="00D0477A" w:rsidRDefault="00BE74F2" w:rsidP="00BE74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74F2" w:rsidRPr="00D0477A" w:rsidRDefault="00B4526F" w:rsidP="00BE74F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</w:t>
      </w:r>
      <w:r w:rsidR="00BE74F2"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 истории</w:t>
      </w:r>
    </w:p>
    <w:p w:rsidR="00BE74F2" w:rsidRPr="00D0477A" w:rsidRDefault="00BE74F2" w:rsidP="00BE74F2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 Общего образования</w:t>
      </w: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основное общее</w:t>
      </w:r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 6 класс</w:t>
      </w:r>
    </w:p>
    <w:p w:rsidR="00BE74F2" w:rsidRPr="00D0477A" w:rsidRDefault="00BE74F2" w:rsidP="00BE74F2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Количество часов</w:t>
      </w: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68 </w:t>
      </w:r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часов</w:t>
      </w:r>
    </w:p>
    <w:p w:rsidR="00BE74F2" w:rsidRPr="00D0477A" w:rsidRDefault="00BE74F2" w:rsidP="00BE74F2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Учитель</w:t>
      </w:r>
      <w:r w:rsidR="0071503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Шеваков Иван Алексеевич</w:t>
      </w:r>
    </w:p>
    <w:p w:rsidR="00BE74F2" w:rsidRPr="00D0477A" w:rsidRDefault="00BE74F2" w:rsidP="00BE74F2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Программа разработана на основе</w:t>
      </w:r>
    </w:p>
    <w:p w:rsidR="00BE74F2" w:rsidRPr="00D0477A" w:rsidRDefault="00BE74F2" w:rsidP="00BE74F2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Примерной программы по учебным предметам. История 5 – </w:t>
      </w:r>
    </w:p>
    <w:p w:rsidR="00956F88" w:rsidRPr="00D0477A" w:rsidRDefault="00BE74F2" w:rsidP="00956F88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9 классы: под редакцией Е.В. </w:t>
      </w:r>
      <w:proofErr w:type="spellStart"/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Агибаловой</w:t>
      </w:r>
      <w:proofErr w:type="spellEnd"/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Г.М. Донского, </w:t>
      </w:r>
      <w:r w:rsidR="00956F88"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А.В. </w:t>
      </w:r>
    </w:p>
    <w:p w:rsidR="00BE74F2" w:rsidRPr="00D0477A" w:rsidRDefault="00956F88" w:rsidP="00956F88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Торкунов</w:t>
      </w:r>
      <w:r w:rsidR="00C85A6C"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</w:t>
      </w:r>
      <w:proofErr w:type="spellEnd"/>
      <w:r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="00BE74F2"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проект – М.: «Просвещение», </w:t>
      </w:r>
      <w:r w:rsidR="00B301C3"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2014</w:t>
      </w:r>
      <w:r w:rsidR="00BE74F2" w:rsidRPr="00D0477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г. </w:t>
      </w:r>
    </w:p>
    <w:p w:rsidR="00BE74F2" w:rsidRPr="00D0477A" w:rsidRDefault="00BE74F2" w:rsidP="00BE74F2">
      <w:pP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B4526F" w:rsidRDefault="00B4526F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1147" w:rsidRPr="00D0477A" w:rsidRDefault="008173F9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по истории 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6 класс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е.</w:t>
      </w:r>
    </w:p>
    <w:p w:rsidR="008173F9" w:rsidRPr="00D0477A" w:rsidRDefault="00201654" w:rsidP="00956F8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Авторы </w:t>
      </w:r>
      <w:r w:rsidR="00256DB4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учебника </w:t>
      </w: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«Средние века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Е.В. </w:t>
      </w:r>
      <w:proofErr w:type="spellStart"/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Агибалова</w:t>
      </w:r>
      <w:proofErr w:type="spellEnd"/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Г.М. Донской, авторы </w:t>
      </w:r>
      <w:r w:rsidR="00256DB4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учебника 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«Истории</w:t>
      </w:r>
      <w:r w:rsidR="005F0CF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России</w:t>
      </w:r>
      <w:r w:rsidR="006E1147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56F88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 редакцией </w:t>
      </w:r>
      <w:proofErr w:type="spellStart"/>
      <w:r w:rsidR="00956F88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А.В.Торкунова</w:t>
      </w:r>
      <w:proofErr w:type="spellEnd"/>
    </w:p>
    <w:p w:rsidR="008173F9" w:rsidRPr="00D0477A" w:rsidRDefault="008173F9" w:rsidP="008173F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5103" w:rsidRPr="00D0477A" w:rsidRDefault="008C5103" w:rsidP="008173F9">
      <w:pPr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учебного курса истории в 6 классе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Умения объяснять разнообразие современного мира. 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>Определять и объяснять временные границы средневековой истории человечества и истории России, предлагать и объяснять этапы средневековой российской истории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Различать в общемировой культуре крупные цивилизации (культурные области), сложившиеся в Средневековье и развивающиеся до сих пор: христианский мир (католическая цивилизация, православная цивилизация), исламский мир, индийская цивилизация, дальневосточная цивилизация. 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Относить разные средневековые народы и государства, существовавшие на территории современной России, к различным цивилизациям Средневековья. </w:t>
      </w:r>
    </w:p>
    <w:p w:rsidR="008C5103" w:rsidRPr="00D0477A" w:rsidRDefault="008C5103" w:rsidP="008C51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90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Свободно использовать в своей письменной и устной речи понятия (явления), </w:t>
      </w:r>
      <w:proofErr w:type="spellStart"/>
      <w:r w:rsidRPr="00D0477A">
        <w:rPr>
          <w:rFonts w:ascii="Times New Roman" w:hAnsi="Times New Roman" w:cs="Times New Roman"/>
          <w:sz w:val="28"/>
          <w:szCs w:val="28"/>
        </w:rPr>
        <w:t>развившиеся</w:t>
      </w:r>
      <w:proofErr w:type="spellEnd"/>
      <w:r w:rsidRPr="00D0477A">
        <w:rPr>
          <w:rFonts w:ascii="Times New Roman" w:hAnsi="Times New Roman" w:cs="Times New Roman"/>
          <w:sz w:val="28"/>
          <w:szCs w:val="28"/>
        </w:rPr>
        <w:t xml:space="preserve"> в эпоху Средних веков: в хозяйственной жизни – феодальные отношения; в общественном делении – сословия, церковь; в государственной жизни – раздробленность и централизация; в культуре – язычество и мировые религии (христианство, ислам, буддизм и др.), гуманизм, Возрождение и т.д. 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 рассматривать общественные процессы в развитии</w:t>
      </w:r>
    </w:p>
    <w:p w:rsidR="008C5103" w:rsidRPr="00D0477A" w:rsidRDefault="008C5103" w:rsidP="008C51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Определять основные причины и следствия перехода народов России и мира со ступени первобытности на ступень цивилизации в эпоху Средних веков. </w:t>
      </w:r>
    </w:p>
    <w:p w:rsidR="008C5103" w:rsidRPr="00D0477A" w:rsidRDefault="008C5103" w:rsidP="008C51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Предлагать варианты мотивов поступков как известных исторических личностей (Карл Великий, Мухаммед, Владимир </w:t>
      </w:r>
      <w:proofErr w:type="spellStart"/>
      <w:r w:rsidRPr="00D0477A">
        <w:rPr>
          <w:rFonts w:ascii="Times New Roman" w:hAnsi="Times New Roman" w:cs="Times New Roman"/>
          <w:sz w:val="28"/>
          <w:szCs w:val="28"/>
        </w:rPr>
        <w:t>Святославич</w:t>
      </w:r>
      <w:proofErr w:type="spellEnd"/>
      <w:r w:rsidRPr="00D0477A">
        <w:rPr>
          <w:rFonts w:ascii="Times New Roman" w:hAnsi="Times New Roman" w:cs="Times New Roman"/>
          <w:sz w:val="28"/>
          <w:szCs w:val="28"/>
        </w:rPr>
        <w:t>, Сергий Радонежский и др.), так и представителей различных общественных слоев и культур Средневековья.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Нравственное самоопределение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103" w:rsidRPr="00D0477A" w:rsidRDefault="008C5103" w:rsidP="008C510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lastRenderedPageBreak/>
        <w:t>При оценке таких явлений, как набеги викингов, Крестовые походы, монгольские завоевания, деятельность Франциска Ассизского, Сергия Радонежского и т.д., выявлять гуманистические нравственные ценности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Культурное и гражданско-патриотическое самоопределение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103" w:rsidRPr="00D0477A" w:rsidRDefault="008C5103" w:rsidP="008C510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Давать и объяснять собственные оценки действиям исторических деятелей (в том числе безымянным) по защите своей родины, установлению тех или иных порядков (Александр Невский, Дмитрий Донской, Иван </w:t>
      </w:r>
      <w:r w:rsidRPr="00D047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0477A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8C5103" w:rsidRPr="00D0477A" w:rsidRDefault="008C5103" w:rsidP="008C510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77A">
        <w:rPr>
          <w:rFonts w:ascii="Times New Roman" w:hAnsi="Times New Roman" w:cs="Times New Roman"/>
          <w:sz w:val="28"/>
          <w:szCs w:val="28"/>
        </w:rPr>
        <w:t xml:space="preserve">Определять свое собственное отношение к разным позициям в спорах и конфликтах эпохи Средних веков (арабы и иноверцы, крестоносцы и мусульмане, крестьяне и феодалы, </w:t>
      </w:r>
      <w:proofErr w:type="spellStart"/>
      <w:r w:rsidRPr="00D0477A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D0477A">
        <w:rPr>
          <w:rFonts w:ascii="Times New Roman" w:hAnsi="Times New Roman" w:cs="Times New Roman"/>
          <w:sz w:val="28"/>
          <w:szCs w:val="28"/>
        </w:rPr>
        <w:t xml:space="preserve"> и степняки, ордынцы и русские, новгородцы и московиты и т.д.). Находить или предлагать варианты терпимого, уважительного отношения к иным позициям как в прошлом, так и в современности.</w:t>
      </w:r>
    </w:p>
    <w:p w:rsidR="008C5103" w:rsidRPr="00D0477A" w:rsidRDefault="008C5103" w:rsidP="008C510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103" w:rsidRPr="00D0477A" w:rsidRDefault="008C5103" w:rsidP="008C5103">
      <w:pPr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>Система оценки планируемых результатов</w:t>
      </w:r>
    </w:p>
    <w:p w:rsidR="008C5103" w:rsidRPr="00D0477A" w:rsidRDefault="008C5103" w:rsidP="008C5103">
      <w:pPr>
        <w:spacing w:before="75" w:after="15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Критерии для оценивания устного ответа на уроках истории </w:t>
      </w:r>
    </w:p>
    <w:p w:rsidR="008C5103" w:rsidRPr="00D0477A" w:rsidRDefault="008C5103" w:rsidP="008C5103">
      <w:pPr>
        <w:spacing w:before="75" w:after="150"/>
        <w:rPr>
          <w:rFonts w:ascii="Times New Roman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«5»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«4»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«3»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несистематизированно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, фрагментарно, не всегда последовательно.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их изложении.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«2»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Не усвоил и не раскрыл основное содержание материала; не делает выводов и обобщений.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Не может ответить ни на один их поставленных вопросов. 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br/>
        <w:t>5. Полностью не усвоил материал.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C6A3A" w:rsidRPr="00D0477A" w:rsidTr="00933B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C5103" w:rsidRPr="00D0477A" w:rsidRDefault="008C5103" w:rsidP="00933B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404CD" w:rsidRDefault="00E404CD" w:rsidP="00E404CD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04CD" w:rsidRDefault="00E404CD" w:rsidP="00E404CD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  <w:sectPr w:rsidR="00E404CD" w:rsidSect="0047169A">
          <w:footerReference w:type="default" r:id="rId7"/>
          <w:pgSz w:w="16838" w:h="11906" w:orient="landscape"/>
          <w:pgMar w:top="850" w:right="1134" w:bottom="426" w:left="1134" w:header="708" w:footer="708" w:gutter="0"/>
          <w:cols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i/>
          <w:sz w:val="28"/>
          <w:szCs w:val="28"/>
        </w:rPr>
        <w:t>Оценка самостоятельных письменных и контрольных работ.</w:t>
      </w:r>
      <w:r w:rsidRPr="00D0477A">
        <w:rPr>
          <w:rFonts w:ascii="Times New Roman" w:hAnsi="Times New Roman" w:cs="Times New Roman"/>
          <w:i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"5"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1. выполнил работу без ошибок и недочетов;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>2) до</w:t>
      </w:r>
      <w:r w:rsidR="00E404CD">
        <w:rPr>
          <w:rFonts w:ascii="Times New Roman" w:hAnsi="Times New Roman" w:cs="Times New Roman"/>
          <w:sz w:val="28"/>
          <w:szCs w:val="28"/>
        </w:rPr>
        <w:t>пустил не более одного недочета</w:t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"4"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1. не более одной негрубой ошибки и одного недочета;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2. или не более двух недочетов. </w:t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"3"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1. не более двух грубых ошибок;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D0477A">
        <w:rPr>
          <w:rFonts w:ascii="Times New Roman" w:hAnsi="Times New Roman" w:cs="Times New Roman"/>
          <w:sz w:val="28"/>
          <w:szCs w:val="28"/>
        </w:rPr>
        <w:br/>
        <w:t xml:space="preserve">3. или не более двух-трех негрубых ошибок;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4. или одной негрубой ошибки и трех недочетов; </w:t>
      </w:r>
      <w:r w:rsidRPr="00D0477A">
        <w:rPr>
          <w:rFonts w:ascii="Times New Roman" w:hAnsi="Times New Roman" w:cs="Times New Roman"/>
          <w:sz w:val="28"/>
          <w:szCs w:val="28"/>
        </w:rPr>
        <w:br/>
        <w:t>5. или при отсутствии ошибок, но при</w:t>
      </w:r>
      <w:r w:rsidR="00E404CD">
        <w:rPr>
          <w:rFonts w:ascii="Times New Roman" w:hAnsi="Times New Roman" w:cs="Times New Roman"/>
          <w:sz w:val="28"/>
          <w:szCs w:val="28"/>
        </w:rPr>
        <w:t xml:space="preserve"> наличии четырех-пяти недочетов</w:t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space="708"/>
          <w:titlePg/>
          <w:docGrid w:linePitch="360"/>
        </w:sect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Отметка "2"</w:t>
      </w:r>
      <w:r w:rsidRPr="00D0477A">
        <w:rPr>
          <w:rFonts w:ascii="Times New Roman" w:hAnsi="Times New Roman" w:cs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E404CD" w:rsidRDefault="008C5103" w:rsidP="00E404C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  <w:sectPr w:rsidR="00E404CD" w:rsidSect="00E404C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titlePg/>
          <w:docGrid w:linePitch="360"/>
        </w:sectPr>
      </w:pPr>
      <w:r w:rsidRPr="00D0477A">
        <w:rPr>
          <w:rFonts w:ascii="Times New Roman" w:hAnsi="Times New Roman" w:cs="Times New Roman"/>
          <w:sz w:val="28"/>
          <w:szCs w:val="28"/>
        </w:rPr>
        <w:lastRenderedPageBreak/>
        <w:t xml:space="preserve">1. допустил число ошибок и недочетов превосходящее норму, при которой может быть выставлена оценка "3"; 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</w:rPr>
        <w:lastRenderedPageBreak/>
        <w:t>2. или если правильно выполнил менее половины работы.</w:t>
      </w:r>
    </w:p>
    <w:p w:rsidR="00E404CD" w:rsidRPr="00E404CD" w:rsidRDefault="00E404CD" w:rsidP="00E404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4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КИМ: </w:t>
      </w:r>
    </w:p>
    <w:p w:rsidR="00E404CD" w:rsidRPr="00E404CD" w:rsidRDefault="00E404CD" w:rsidP="00E404CD">
      <w:pPr>
        <w:pStyle w:val="a4"/>
        <w:numPr>
          <w:ilvl w:val="0"/>
          <w:numId w:val="9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04CD">
        <w:rPr>
          <w:rFonts w:ascii="Times New Roman" w:hAnsi="Times New Roman" w:cs="Times New Roman"/>
          <w:sz w:val="24"/>
          <w:szCs w:val="24"/>
        </w:rPr>
        <w:t>История Средних Веков. 6 класс. Проверочные и контрольные работы. Автор Е.А. Крючкова</w:t>
      </w:r>
      <w:hyperlink r:id="rId8" w:history="1">
        <w:r w:rsidRPr="00E404CD">
          <w:rPr>
            <w:rStyle w:val="ac"/>
            <w:rFonts w:ascii="Times New Roman" w:hAnsi="Times New Roman" w:cs="Times New Roman"/>
            <w:sz w:val="24"/>
            <w:szCs w:val="24"/>
          </w:rPr>
          <w:t>http://30school.ru/6-klass/istoriya-srednikh-vekov-6-klass-proverochnye-i-kontrolnye-raboty-e-a-kryuchkova.html</w:t>
        </w:r>
      </w:hyperlink>
      <w:r w:rsidRPr="00E404CD">
        <w:rPr>
          <w:rFonts w:ascii="Times New Roman" w:hAnsi="Times New Roman" w:cs="Times New Roman"/>
          <w:sz w:val="24"/>
          <w:szCs w:val="24"/>
        </w:rPr>
        <w:t xml:space="preserve"> или</w:t>
      </w:r>
      <w:hyperlink r:id="rId9" w:history="1">
        <w:r w:rsidRPr="00E404CD">
          <w:rPr>
            <w:rStyle w:val="ac"/>
            <w:rFonts w:ascii="Times New Roman" w:hAnsi="Times New Roman" w:cs="Times New Roman"/>
            <w:sz w:val="24"/>
            <w:szCs w:val="24"/>
          </w:rPr>
          <w:t>https://drive.google.com/file/d/0B6jSNt06CW1HeEJsbi1RZ19oaWc/view</w:t>
        </w:r>
      </w:hyperlink>
    </w:p>
    <w:p w:rsidR="00E404CD" w:rsidRPr="00E404CD" w:rsidRDefault="00E404CD" w:rsidP="00E404CD">
      <w:pPr>
        <w:pStyle w:val="a4"/>
        <w:numPr>
          <w:ilvl w:val="0"/>
          <w:numId w:val="9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04CD">
        <w:rPr>
          <w:rFonts w:ascii="Times New Roman" w:hAnsi="Times New Roman" w:cs="Times New Roman"/>
          <w:sz w:val="24"/>
          <w:szCs w:val="24"/>
        </w:rPr>
        <w:t xml:space="preserve">История России контрольные работы 6 </w:t>
      </w:r>
      <w:proofErr w:type="spellStart"/>
      <w:r w:rsidRPr="00E404CD">
        <w:rPr>
          <w:rFonts w:ascii="Times New Roman" w:hAnsi="Times New Roman" w:cs="Times New Roman"/>
          <w:sz w:val="24"/>
          <w:szCs w:val="24"/>
        </w:rPr>
        <w:t>класс.Автор</w:t>
      </w:r>
      <w:proofErr w:type="spellEnd"/>
      <w:r w:rsidRPr="00E404CD">
        <w:rPr>
          <w:rFonts w:ascii="Times New Roman" w:hAnsi="Times New Roman" w:cs="Times New Roman"/>
          <w:sz w:val="24"/>
          <w:szCs w:val="24"/>
        </w:rPr>
        <w:t>: И.А.Артасов</w:t>
      </w:r>
      <w:hyperlink r:id="rId10" w:history="1">
        <w:r w:rsidRPr="00E404CD">
          <w:rPr>
            <w:rStyle w:val="ac"/>
            <w:rFonts w:ascii="Times New Roman" w:hAnsi="Times New Roman" w:cs="Times New Roman"/>
            <w:sz w:val="24"/>
            <w:szCs w:val="24"/>
          </w:rPr>
          <w:t>http://newgdz.com/istoriya-5-11-klass-uchebniki-onlajn/istoriya-6-klass-uchebniki/14329-artasov-kontrolnye-raboty-6-klass-istoriya-rossii-2016</w:t>
        </w:r>
      </w:hyperlink>
    </w:p>
    <w:p w:rsidR="008C5103" w:rsidRPr="00D0477A" w:rsidRDefault="008C5103" w:rsidP="00E404CD">
      <w:pPr>
        <w:shd w:val="clear" w:color="auto" w:fill="FFFFFF"/>
        <w:tabs>
          <w:tab w:val="left" w:leader="underscore" w:pos="8054"/>
          <w:tab w:val="left" w:leader="underscore" w:pos="15720"/>
        </w:tabs>
        <w:spacing w:after="0"/>
        <w:ind w:left="19"/>
        <w:jc w:val="center"/>
        <w:rPr>
          <w:rFonts w:ascii="Times New Roman" w:hAnsi="Times New Roman"/>
          <w:sz w:val="28"/>
          <w:szCs w:val="28"/>
        </w:rPr>
      </w:pP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Критерии для оценивания устного ответа на уроках истории</w:t>
      </w:r>
    </w:p>
    <w:p w:rsidR="008C5103" w:rsidRDefault="008C5103" w:rsidP="008C5103">
      <w:pPr>
        <w:spacing w:before="75" w:after="150"/>
        <w:rPr>
          <w:rFonts w:ascii="Times New Roman" w:hAnsi="Times New Roman"/>
          <w:sz w:val="28"/>
          <w:szCs w:val="28"/>
          <w:lang w:eastAsia="ru-RU"/>
        </w:rPr>
      </w:pP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«5»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</w:t>
      </w:r>
      <w:r w:rsidRPr="00D047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«4»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внутрипредметные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«3»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0477A">
        <w:rPr>
          <w:rFonts w:ascii="Times New Roman" w:hAnsi="Times New Roman"/>
          <w:sz w:val="28"/>
          <w:szCs w:val="28"/>
          <w:lang w:eastAsia="ru-RU"/>
        </w:rPr>
        <w:t>несистематизированно</w:t>
      </w:r>
      <w:proofErr w:type="spellEnd"/>
      <w:r w:rsidRPr="00D0477A">
        <w:rPr>
          <w:rFonts w:ascii="Times New Roman" w:hAnsi="Times New Roman"/>
          <w:sz w:val="28"/>
          <w:szCs w:val="28"/>
          <w:lang w:eastAsia="ru-RU"/>
        </w:rPr>
        <w:t xml:space="preserve">, фрагментарно, не всегда последовательно.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Показывает недостаточную сформированность отдельных знаний и умений; выводы и обобщения аргументирует </w:t>
      </w:r>
      <w:r w:rsidRPr="00D0477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слабо, допускает в них ошибки.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sz w:val="28"/>
          <w:szCs w:val="28"/>
          <w:lang w:eastAsia="ru-RU"/>
        </w:rPr>
        <w:br/>
      </w:r>
      <w:r w:rsidRPr="00D0477A">
        <w:rPr>
          <w:rFonts w:ascii="Times New Roman" w:hAnsi="Times New Roman"/>
          <w:b/>
          <w:bCs/>
          <w:sz w:val="28"/>
          <w:szCs w:val="28"/>
          <w:lang w:eastAsia="ru-RU"/>
        </w:rPr>
        <w:t>Оценка «2»</w:t>
      </w:r>
      <w:r w:rsidRPr="00D0477A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1. Не усвоил и не раскрыл основное содержание материала; не делает выводов и обобщений.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 xml:space="preserve">4. Не может ответить ни на один их поставленных вопросов. </w:t>
      </w:r>
      <w:r w:rsidRPr="00D0477A">
        <w:rPr>
          <w:rFonts w:ascii="Times New Roman" w:hAnsi="Times New Roman"/>
          <w:sz w:val="28"/>
          <w:szCs w:val="28"/>
          <w:lang w:eastAsia="ru-RU"/>
        </w:rPr>
        <w:br/>
        <w:t>5. Полностью не усвоил материа</w:t>
      </w:r>
      <w:r w:rsidR="007D567D">
        <w:rPr>
          <w:rFonts w:ascii="Times New Roman" w:hAnsi="Times New Roman"/>
          <w:sz w:val="28"/>
          <w:szCs w:val="28"/>
          <w:lang w:eastAsia="ru-RU"/>
        </w:rPr>
        <w:t>л</w:t>
      </w:r>
    </w:p>
    <w:p w:rsidR="007D567D" w:rsidRDefault="007D567D" w:rsidP="008C5103">
      <w:pPr>
        <w:spacing w:before="75" w:after="150"/>
        <w:rPr>
          <w:rFonts w:ascii="Times New Roman" w:hAnsi="Times New Roman"/>
          <w:sz w:val="28"/>
          <w:szCs w:val="28"/>
          <w:lang w:eastAsia="ru-RU"/>
        </w:rPr>
      </w:pPr>
    </w:p>
    <w:p w:rsidR="007D567D" w:rsidRPr="00D0477A" w:rsidRDefault="007D567D" w:rsidP="008C5103">
      <w:pPr>
        <w:spacing w:before="75" w:after="15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C6A3A" w:rsidRPr="00D0477A" w:rsidTr="00933BE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C5103" w:rsidRPr="00D0477A" w:rsidRDefault="008C5103" w:rsidP="00933BE4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C5103" w:rsidRPr="00D0477A" w:rsidRDefault="008C5103" w:rsidP="008C5103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0477A">
        <w:rPr>
          <w:rFonts w:ascii="Times New Roman" w:hAnsi="Times New Roman"/>
          <w:b/>
          <w:bCs/>
          <w:sz w:val="28"/>
          <w:szCs w:val="28"/>
        </w:rPr>
        <w:lastRenderedPageBreak/>
        <w:t>Оценка самостоятельных письменных и контрольных работ.</w:t>
      </w:r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"5"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</w:rPr>
        <w:br/>
        <w:t xml:space="preserve">1. выполнил работу без ошибок и недочетов; </w:t>
      </w:r>
      <w:r w:rsidRPr="00D0477A">
        <w:rPr>
          <w:rFonts w:ascii="Times New Roman" w:hAnsi="Times New Roman"/>
          <w:sz w:val="28"/>
          <w:szCs w:val="28"/>
        </w:rPr>
        <w:br/>
        <w:t>2) допустил не более одного недочета.</w:t>
      </w:r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"4"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D0477A">
        <w:rPr>
          <w:rFonts w:ascii="Times New Roman" w:hAnsi="Times New Roman"/>
          <w:sz w:val="28"/>
          <w:szCs w:val="28"/>
        </w:rPr>
        <w:br/>
        <w:t xml:space="preserve">1. не более одной негрубой ошибки и одного недочета; </w:t>
      </w:r>
      <w:r w:rsidRPr="00D0477A">
        <w:rPr>
          <w:rFonts w:ascii="Times New Roman" w:hAnsi="Times New Roman"/>
          <w:sz w:val="28"/>
          <w:szCs w:val="28"/>
        </w:rPr>
        <w:br/>
        <w:t xml:space="preserve">2. или не более двух недочетов. </w:t>
      </w:r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"3"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D0477A">
        <w:rPr>
          <w:rFonts w:ascii="Times New Roman" w:hAnsi="Times New Roman"/>
          <w:sz w:val="28"/>
          <w:szCs w:val="28"/>
        </w:rPr>
        <w:br/>
        <w:t xml:space="preserve">1. не более двух грубых ошибок; </w:t>
      </w:r>
      <w:r w:rsidRPr="00D0477A">
        <w:rPr>
          <w:rFonts w:ascii="Times New Roman" w:hAnsi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D0477A">
        <w:rPr>
          <w:rFonts w:ascii="Times New Roman" w:hAnsi="Times New Roman"/>
          <w:sz w:val="28"/>
          <w:szCs w:val="28"/>
        </w:rPr>
        <w:br/>
        <w:t xml:space="preserve">3. или не более двух-трех негрубых ошибок; </w:t>
      </w:r>
      <w:r w:rsidRPr="00D0477A">
        <w:rPr>
          <w:rFonts w:ascii="Times New Roman" w:hAnsi="Times New Roman"/>
          <w:sz w:val="28"/>
          <w:szCs w:val="28"/>
        </w:rPr>
        <w:br/>
        <w:t xml:space="preserve">4. или одной негрубой ошибки и трех недочетов; </w:t>
      </w:r>
      <w:r w:rsidRPr="00D0477A">
        <w:rPr>
          <w:rFonts w:ascii="Times New Roman" w:hAnsi="Times New Roman"/>
          <w:sz w:val="28"/>
          <w:szCs w:val="28"/>
        </w:rPr>
        <w:br/>
        <w:t>5. или при отсутствии ошибок, но при наличии четырех-пяти недочетов.</w:t>
      </w:r>
      <w:r w:rsidRPr="00D0477A">
        <w:rPr>
          <w:rFonts w:ascii="Times New Roman" w:hAnsi="Times New Roman"/>
          <w:sz w:val="28"/>
          <w:szCs w:val="28"/>
        </w:rPr>
        <w:br/>
      </w:r>
      <w:r w:rsidRPr="00D0477A">
        <w:rPr>
          <w:rFonts w:ascii="Times New Roman" w:hAnsi="Times New Roman"/>
          <w:b/>
          <w:bCs/>
          <w:sz w:val="28"/>
          <w:szCs w:val="28"/>
        </w:rPr>
        <w:t>Отметка "2"</w:t>
      </w:r>
      <w:r w:rsidRPr="00D0477A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D0477A">
        <w:rPr>
          <w:rFonts w:ascii="Times New Roman" w:hAnsi="Times New Roman"/>
          <w:sz w:val="28"/>
          <w:szCs w:val="28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D0477A">
        <w:rPr>
          <w:rFonts w:ascii="Times New Roman" w:hAnsi="Times New Roman"/>
          <w:sz w:val="28"/>
          <w:szCs w:val="28"/>
        </w:rPr>
        <w:br/>
        <w:t>2. или если правильно выполнил менее половины работы.</w:t>
      </w:r>
    </w:p>
    <w:p w:rsidR="00AF0DA0" w:rsidRPr="00D0477A" w:rsidRDefault="00AF0DA0" w:rsidP="00AF0DA0">
      <w:pPr>
        <w:shd w:val="clear" w:color="auto" w:fill="FFFFFF"/>
        <w:ind w:right="5"/>
        <w:rPr>
          <w:rFonts w:ascii="Times New Roman" w:hAnsi="Times New Roman"/>
          <w:sz w:val="28"/>
          <w:szCs w:val="28"/>
        </w:rPr>
      </w:pPr>
      <w:r w:rsidRPr="00D0477A">
        <w:rPr>
          <w:rFonts w:ascii="Times New Roman" w:hAnsi="Times New Roman"/>
          <w:b/>
          <w:bCs/>
          <w:sz w:val="28"/>
          <w:szCs w:val="28"/>
        </w:rPr>
        <w:t>Планирование контроля.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1"/>
        <w:gridCol w:w="1701"/>
        <w:gridCol w:w="1559"/>
        <w:gridCol w:w="2268"/>
        <w:gridCol w:w="1560"/>
        <w:gridCol w:w="1275"/>
        <w:gridCol w:w="1985"/>
      </w:tblGrid>
      <w:tr w:rsidR="000C6A3A" w:rsidRPr="00D0477A" w:rsidTr="00A37141"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Виды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1четверть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AF0D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2четверть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AF0D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3четверть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AF0D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DA0" w:rsidRPr="00D0477A" w:rsidRDefault="00AF0DA0" w:rsidP="00933B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 w:rsidR="000C6A3A" w:rsidRPr="00D0477A" w:rsidTr="00A37141">
        <w:trPr>
          <w:trHeight w:val="9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D0477A">
              <w:rPr>
                <w:rFonts w:ascii="Times New Roman" w:hAnsi="Times New Roman"/>
                <w:i/>
                <w:sz w:val="28"/>
                <w:szCs w:val="28"/>
              </w:rPr>
              <w:t>плановых контрольных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0DA0" w:rsidRPr="00D0477A" w:rsidRDefault="0071503E" w:rsidP="0093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0DA0" w:rsidRPr="00D0477A" w:rsidRDefault="0071503E" w:rsidP="0093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AF0DA0" w:rsidRPr="00D0477A" w:rsidRDefault="0071503E" w:rsidP="00933B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0DA0" w:rsidRPr="00D0477A" w:rsidRDefault="00265701" w:rsidP="00073EE5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2</w:t>
            </w:r>
            <w:r w:rsidR="0071503E">
              <w:rPr>
                <w:rFonts w:ascii="Times New Roman" w:hAnsi="Times New Roman"/>
                <w:sz w:val="28"/>
                <w:szCs w:val="28"/>
              </w:rPr>
              <w:t>8.05.20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DA0" w:rsidRPr="00D0477A" w:rsidRDefault="00AF0DA0" w:rsidP="00933BE4">
            <w:pPr>
              <w:rPr>
                <w:rFonts w:ascii="Times New Roman" w:hAnsi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0477A" w:rsidRPr="00D0477A" w:rsidRDefault="00D0477A" w:rsidP="00D047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0477A" w:rsidRPr="00D0477A" w:rsidRDefault="00D0477A" w:rsidP="00D0477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C59C0" w:rsidRPr="00D0477A" w:rsidRDefault="00680209" w:rsidP="00D047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  <w:r w:rsidR="00BA031E" w:rsidRPr="00D047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«История» 6 класс</w:t>
      </w:r>
    </w:p>
    <w:p w:rsidR="00DC59C0" w:rsidRPr="00D0477A" w:rsidRDefault="00DC59C0" w:rsidP="00DC59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sz w:val="28"/>
          <w:szCs w:val="28"/>
          <w:lang w:eastAsia="ru-RU"/>
        </w:rPr>
        <w:t>Место учебного предмета «История» в учебном плане</w:t>
      </w:r>
    </w:p>
    <w:p w:rsidR="00664A64" w:rsidRPr="00D0477A" w:rsidRDefault="00DC59C0" w:rsidP="00664A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sz w:val="28"/>
          <w:szCs w:val="28"/>
          <w:lang w:eastAsia="ru-RU"/>
        </w:rPr>
        <w:t>Согл</w:t>
      </w:r>
      <w:r w:rsidR="0071503E">
        <w:rPr>
          <w:rFonts w:ascii="Times New Roman" w:hAnsi="Times New Roman" w:cs="Times New Roman"/>
          <w:sz w:val="28"/>
          <w:szCs w:val="28"/>
          <w:lang w:eastAsia="ru-RU"/>
        </w:rPr>
        <w:t>асно уче</w:t>
      </w:r>
      <w:bookmarkStart w:id="0" w:name="_GoBack"/>
      <w:bookmarkEnd w:id="0"/>
      <w:r w:rsidR="0071503E">
        <w:rPr>
          <w:rFonts w:ascii="Times New Roman" w:hAnsi="Times New Roman" w:cs="Times New Roman"/>
          <w:sz w:val="28"/>
          <w:szCs w:val="28"/>
          <w:lang w:eastAsia="ru-RU"/>
        </w:rPr>
        <w:t>бному плану МБОУ Исаевская ООШ на 2019-2020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D0477A">
        <w:rPr>
          <w:rFonts w:ascii="Times New Roman" w:hAnsi="Times New Roman" w:cs="Times New Roman"/>
          <w:sz w:val="28"/>
          <w:szCs w:val="28"/>
          <w:lang w:eastAsia="ru-RU"/>
        </w:rPr>
        <w:t>. программа рассчитана на 68 часов в расчете 2 часа в неделю. В соответствии с учебным к</w:t>
      </w:r>
      <w:r w:rsidR="0071503E">
        <w:rPr>
          <w:rFonts w:ascii="Times New Roman" w:hAnsi="Times New Roman" w:cs="Times New Roman"/>
          <w:sz w:val="28"/>
          <w:szCs w:val="28"/>
          <w:lang w:eastAsia="ru-RU"/>
        </w:rPr>
        <w:t>алендарным графиком МБОУ Исае</w:t>
      </w:r>
      <w:r w:rsidRPr="00D0477A">
        <w:rPr>
          <w:rFonts w:ascii="Times New Roman" w:hAnsi="Times New Roman" w:cs="Times New Roman"/>
          <w:sz w:val="28"/>
          <w:szCs w:val="28"/>
          <w:lang w:eastAsia="ru-RU"/>
        </w:rPr>
        <w:t>вская ООШ программа предусматривает 68 часов.</w:t>
      </w:r>
      <w:r w:rsidR="00A513D6">
        <w:rPr>
          <w:rFonts w:ascii="Times New Roman" w:hAnsi="Times New Roman" w:cs="Times New Roman"/>
          <w:sz w:val="28"/>
          <w:szCs w:val="28"/>
          <w:lang w:eastAsia="ru-RU"/>
        </w:rPr>
        <w:t xml:space="preserve"> Часть уроков выпадает на праздничные дни 5 (04.11.2019, 24.02.2020, 09.03.2020, </w:t>
      </w:r>
      <w:r w:rsidR="00664A64">
        <w:rPr>
          <w:rFonts w:ascii="Times New Roman" w:hAnsi="Times New Roman" w:cs="Times New Roman"/>
          <w:sz w:val="28"/>
          <w:szCs w:val="28"/>
          <w:lang w:eastAsia="ru-RU"/>
        </w:rPr>
        <w:t>04.05.2020, 11.05.2020). Темы, предусмотренные на данные даты, будут пройдены за счет уплотнения материала.</w:t>
      </w:r>
    </w:p>
    <w:p w:rsidR="00BA031E" w:rsidRPr="00D0477A" w:rsidRDefault="00BA031E" w:rsidP="00BA031E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 xml:space="preserve">Программа реализуется в течение </w:t>
      </w:r>
      <w:proofErr w:type="gramStart"/>
      <w:r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 xml:space="preserve">одного  </w:t>
      </w:r>
      <w:r w:rsidR="00DC59C0"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>2018</w:t>
      </w:r>
      <w:proofErr w:type="gramEnd"/>
      <w:r w:rsidR="00DC59C0"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>– 2019</w:t>
      </w:r>
      <w:r w:rsidRPr="00D0477A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ru-RU"/>
        </w:rPr>
        <w:t xml:space="preserve"> учебного  года.</w:t>
      </w:r>
    </w:p>
    <w:p w:rsidR="00211EAA" w:rsidRPr="00D0477A" w:rsidRDefault="00BA031E" w:rsidP="00211E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 и</w:t>
      </w:r>
      <w:r w:rsidR="0071503E">
        <w:rPr>
          <w:rFonts w:ascii="Times New Roman" w:eastAsia="Calibri" w:hAnsi="Times New Roman" w:cs="Times New Roman"/>
          <w:sz w:val="28"/>
          <w:szCs w:val="28"/>
          <w:lang w:eastAsia="ru-RU"/>
        </w:rPr>
        <w:t>стории в 6 классе в МБОУ Исае</w:t>
      </w:r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вская ООШ отводится 68 часов в год, 2 часа в неделю, 34 учебные недели. Из </w:t>
      </w:r>
      <w:proofErr w:type="gramStart"/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>них  на</w:t>
      </w:r>
      <w:proofErr w:type="gramEnd"/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изучение «</w:t>
      </w:r>
      <w:r w:rsidRPr="00D0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Истории средних веков</w:t>
      </w:r>
      <w:r w:rsidRPr="00D04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- 28 часов в год, на изучение «Истории  России» отводится 40 часов. </w:t>
      </w:r>
    </w:p>
    <w:p w:rsidR="00053C61" w:rsidRPr="00D0477A" w:rsidRDefault="00211EAA" w:rsidP="00211EA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77A"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="00053C61" w:rsidRPr="00D0477A">
        <w:rPr>
          <w:rFonts w:ascii="Times New Roman" w:hAnsi="Times New Roman" w:cs="Times New Roman"/>
          <w:b/>
          <w:bCs/>
          <w:sz w:val="28"/>
          <w:szCs w:val="28"/>
        </w:rPr>
        <w:t>стория</w:t>
      </w:r>
      <w:r w:rsidRPr="00D0477A">
        <w:rPr>
          <w:rFonts w:ascii="Times New Roman" w:hAnsi="Times New Roman" w:cs="Times New Roman"/>
          <w:b/>
          <w:bCs/>
          <w:sz w:val="28"/>
          <w:szCs w:val="28"/>
        </w:rPr>
        <w:t xml:space="preserve"> средних веков» 6 класс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1.Введение (1 час)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2. Становление Средневековой Европы (VI-</w:t>
      </w:r>
      <w:proofErr w:type="spellStart"/>
      <w:r w:rsidRPr="00D0477A">
        <w:rPr>
          <w:rStyle w:val="c25"/>
          <w:b/>
          <w:bCs/>
          <w:sz w:val="28"/>
          <w:szCs w:val="28"/>
        </w:rPr>
        <w:t>XIвв</w:t>
      </w:r>
      <w:proofErr w:type="spellEnd"/>
      <w:r w:rsidRPr="00D0477A">
        <w:rPr>
          <w:rStyle w:val="c25"/>
          <w:b/>
          <w:bCs/>
          <w:sz w:val="28"/>
          <w:szCs w:val="28"/>
        </w:rPr>
        <w:t>) (5 часов)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 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Норманны и их набеги. Северная Европа в раннее средневековье.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lastRenderedPageBreak/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3. Арабы в VI – XI вв.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4. Феодалы и крестьяне.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 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5. Средневековый город и его обитатели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6. Католическая церковь.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lastRenderedPageBreak/>
        <w:t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7.Образование централизованных государств в Западной Европе (6 часов)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 xml:space="preserve">Франция при первых </w:t>
      </w:r>
      <w:proofErr w:type="spellStart"/>
      <w:r w:rsidRPr="00D0477A">
        <w:rPr>
          <w:rStyle w:val="c6"/>
          <w:sz w:val="28"/>
          <w:szCs w:val="28"/>
        </w:rPr>
        <w:t>Капетингах</w:t>
      </w:r>
      <w:proofErr w:type="spellEnd"/>
      <w:r w:rsidRPr="00D0477A">
        <w:rPr>
          <w:rStyle w:val="c6"/>
          <w:sz w:val="28"/>
          <w:szCs w:val="28"/>
        </w:rPr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 w:rsidRPr="00D0477A">
        <w:rPr>
          <w:rStyle w:val="c6"/>
          <w:sz w:val="28"/>
          <w:szCs w:val="28"/>
        </w:rPr>
        <w:t>УотаТайлера</w:t>
      </w:r>
      <w:proofErr w:type="spellEnd"/>
      <w:r w:rsidRPr="00D0477A">
        <w:rPr>
          <w:rStyle w:val="c6"/>
          <w:sz w:val="28"/>
          <w:szCs w:val="28"/>
        </w:rPr>
        <w:t xml:space="preserve">. Возобновление войны. Успехи англичан. Жанна д' </w:t>
      </w:r>
      <w:proofErr w:type="spellStart"/>
      <w:r w:rsidRPr="00D0477A">
        <w:rPr>
          <w:rStyle w:val="c6"/>
          <w:sz w:val="28"/>
          <w:szCs w:val="28"/>
        </w:rPr>
        <w:t>Арк</w:t>
      </w:r>
      <w:proofErr w:type="spellEnd"/>
      <w:r w:rsidRPr="00D0477A">
        <w:rPr>
          <w:rStyle w:val="c6"/>
          <w:sz w:val="28"/>
          <w:szCs w:val="28"/>
        </w:rPr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>Раздел 9. Славянские государства и Византия. (2 часа)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Социальное и политическое развитие Чехии в составе Священной Римской империи. Карл IV. Проповедь Яна Гуса. Причины, ход и итоги гуситских войн.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государств православного мира на юго-востоке Европы.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 xml:space="preserve">Раздел 10. Культура Западной Европы в XI – XV </w:t>
      </w:r>
      <w:proofErr w:type="gramStart"/>
      <w:r w:rsidRPr="00D0477A">
        <w:rPr>
          <w:rStyle w:val="c25"/>
          <w:b/>
          <w:bCs/>
          <w:sz w:val="28"/>
          <w:szCs w:val="28"/>
        </w:rPr>
        <w:t>вв.(</w:t>
      </w:r>
      <w:proofErr w:type="gramEnd"/>
      <w:r w:rsidRPr="00D0477A">
        <w:rPr>
          <w:rStyle w:val="c25"/>
          <w:b/>
          <w:bCs/>
          <w:sz w:val="28"/>
          <w:szCs w:val="28"/>
        </w:rPr>
        <w:t>5 часов)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25"/>
          <w:b/>
          <w:bCs/>
          <w:sz w:val="28"/>
          <w:szCs w:val="28"/>
        </w:rPr>
        <w:t xml:space="preserve"> Итоговое повторение. (1 час)</w:t>
      </w:r>
    </w:p>
    <w:p w:rsidR="00211EAA" w:rsidRPr="00D0477A" w:rsidRDefault="00211EAA" w:rsidP="00211EA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77A">
        <w:rPr>
          <w:rStyle w:val="c6"/>
          <w:sz w:val="28"/>
          <w:szCs w:val="28"/>
        </w:rPr>
        <w:t>Итоговое повторение курса История Средних веков.</w:t>
      </w:r>
    </w:p>
    <w:p w:rsidR="0057375E" w:rsidRPr="00D0477A" w:rsidRDefault="00053C61" w:rsidP="00211EAA">
      <w:pPr>
        <w:pStyle w:val="a5"/>
        <w:shd w:val="clear" w:color="auto" w:fill="FFFFFF"/>
        <w:rPr>
          <w:rFonts w:ascii="Verdana" w:hAnsi="Verdana"/>
          <w:sz w:val="28"/>
          <w:szCs w:val="28"/>
        </w:rPr>
      </w:pPr>
      <w:r w:rsidRPr="00D0477A">
        <w:rPr>
          <w:sz w:val="28"/>
          <w:szCs w:val="28"/>
        </w:rPr>
        <w:t> </w:t>
      </w:r>
      <w:r w:rsidR="0057375E" w:rsidRPr="00D0477A">
        <w:rPr>
          <w:b/>
          <w:sz w:val="28"/>
          <w:szCs w:val="28"/>
          <w:shd w:val="clear" w:color="auto" w:fill="FFFFFF"/>
        </w:rPr>
        <w:t>История России</w:t>
      </w:r>
      <w:r w:rsidR="00211EAA" w:rsidRPr="00D0477A">
        <w:rPr>
          <w:b/>
          <w:sz w:val="28"/>
          <w:szCs w:val="28"/>
          <w:shd w:val="clear" w:color="auto" w:fill="FFFFFF"/>
        </w:rPr>
        <w:t xml:space="preserve"> 6 класс</w:t>
      </w:r>
    </w:p>
    <w:p w:rsidR="0057375E" w:rsidRPr="00D0477A" w:rsidRDefault="0057375E" w:rsidP="0057375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Введение. Наша Родина – Россия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I. Народы и государства на территории нашей страны в древности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Древние люди и их стоянки на территории современной Росси.  Неолитическая революция. Первые скотоводы,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земледельцы, ремесленники. Образование первых государства. Восточные славяне и их соседи.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II. Русь в IХ – первой половине ХII в.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известия о Руси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Становление Древнерусского государства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Правление князя Владимира. Крещение Руси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Русское государство при Ярославе Мудром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Русь при наследниках Ярослава Мудрого. Владимир Мономах.  Общественный строй и церковная организация на Руси</w:t>
      </w:r>
      <w:r w:rsidRPr="00D0477A">
        <w:rPr>
          <w:rFonts w:ascii="Times New Roman" w:hAnsi="Times New Roman" w:cs="Times New Roman"/>
          <w:sz w:val="28"/>
          <w:szCs w:val="28"/>
        </w:rPr>
        <w:t xml:space="preserve">. 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Культурное пространство Европы и культура Руси. Повседневная жизнь населения. Место и роль Руси в Европе. </w:t>
      </w:r>
    </w:p>
    <w:p w:rsidR="0057375E" w:rsidRPr="00D0477A" w:rsidRDefault="0057375E" w:rsidP="00A3714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III. Русь в середине ХII – начале ХIII в.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Политическая раздробленность на Руси. Владимиро-Суздальское княжество. Новгородская республика. Южные и юго-западные русские княжества.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IV. Русские земли в середине ХIII – ХIV в.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Монгольская империя и изменение политической карты мира. </w:t>
      </w:r>
      <w:proofErr w:type="spell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Батыево</w:t>
      </w:r>
      <w:proofErr w:type="spell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нашествие на Русь. Северо-Западная Русь между Востоком и Западом. Золотая Орда: государственный строй, население, экономика,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ХIII – ХIV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в..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Родной край в истории и культуре Руси</w:t>
      </w:r>
      <w:r w:rsidRPr="00D0477A">
        <w:rPr>
          <w:rFonts w:ascii="Times New Roman" w:hAnsi="Times New Roman" w:cs="Times New Roman"/>
          <w:sz w:val="28"/>
          <w:szCs w:val="28"/>
        </w:rPr>
        <w:br/>
      </w:r>
      <w:r w:rsidRPr="00D04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V. Формирование единого Русского государства</w:t>
      </w:r>
      <w:r w:rsidRPr="00D0477A">
        <w:rPr>
          <w:rFonts w:ascii="Times New Roman" w:hAnsi="Times New Roman" w:cs="Times New Roman"/>
          <w:b/>
          <w:sz w:val="28"/>
          <w:szCs w:val="28"/>
        </w:rPr>
        <w:br/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Русские земли на политической карте Европы и мира в начале ХV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в..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Московское к</w:t>
      </w:r>
      <w:r w:rsidR="004A4ED0"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няжество в первой половине ХV в</w:t>
      </w:r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Распад Золотой Орды и его последствия. Московское государство и его соседи во второй половине ХV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в..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Русская православная церковь в ХV – начале ХVI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в..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в Российском государстве второй половины ХV </w:t>
      </w:r>
      <w:proofErr w:type="gramStart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>в..</w:t>
      </w:r>
      <w:proofErr w:type="gramEnd"/>
      <w:r w:rsidRPr="00D04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Формирования культурного пространства единого Российского государства</w:t>
      </w:r>
      <w:r w:rsidRPr="00D0477A">
        <w:rPr>
          <w:rFonts w:ascii="Times New Roman" w:hAnsi="Times New Roman" w:cs="Times New Roman"/>
          <w:sz w:val="28"/>
          <w:szCs w:val="28"/>
        </w:rPr>
        <w:br/>
      </w:r>
    </w:p>
    <w:p w:rsidR="00680209" w:rsidRPr="00D0477A" w:rsidRDefault="00680209" w:rsidP="006802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047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История средних веков (28 часов)</w:t>
      </w:r>
    </w:p>
    <w:tbl>
      <w:tblPr>
        <w:tblW w:w="14326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11583"/>
        <w:gridCol w:w="1893"/>
      </w:tblGrid>
      <w:tr w:rsidR="000C6A3A" w:rsidRPr="00D0477A" w:rsidTr="00A37141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№ п </w:t>
            </w:r>
            <w:r w:rsidRPr="00D04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C6A3A" w:rsidRPr="00D0477A" w:rsidTr="00A37141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Становление средневековой Европы 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A60D68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ч. </w:t>
            </w:r>
          </w:p>
        </w:tc>
      </w:tr>
      <w:tr w:rsidR="000C6A3A" w:rsidRPr="00D0477A" w:rsidTr="00A37141">
        <w:trPr>
          <w:trHeight w:val="165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Византийская империя и славяне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</w:tr>
      <w:tr w:rsidR="000C6A3A" w:rsidRPr="00D0477A" w:rsidTr="00A37141">
        <w:trPr>
          <w:trHeight w:val="96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3. </w:t>
            </w:r>
            <w:proofErr w:type="gramStart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Арабы 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150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4. Феодалы и крестьяне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150"/>
          <w:jc w:val="center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5. Средневековый город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</w:tr>
      <w:tr w:rsidR="000C6A3A" w:rsidRPr="00D0477A" w:rsidTr="00A37141">
        <w:trPr>
          <w:trHeight w:val="30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Раздел6. Католическая церковь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325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7. Образование централизованных государств в Западной Европе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BC09F3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6DB4"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0C6A3A" w:rsidRPr="00D0477A" w:rsidTr="00A37141">
        <w:trPr>
          <w:trHeight w:val="304"/>
          <w:jc w:val="center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8 Славянские государства и Византия в </w:t>
            </w:r>
            <w:proofErr w:type="gramStart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XIV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-</w:t>
            </w:r>
            <w:proofErr w:type="gramEnd"/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XV</w:t>
            </w: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веках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0C6A3A" w:rsidRPr="00D0477A" w:rsidTr="00A37141">
        <w:trPr>
          <w:trHeight w:val="165"/>
          <w:jc w:val="center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9. Культура Западной Европы в Средние века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09" w:rsidRPr="00D0477A" w:rsidRDefault="00BC09F3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56DB4" w:rsidRPr="00D0477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0C6A3A" w:rsidRPr="00D0477A" w:rsidTr="00A37141">
        <w:trPr>
          <w:trHeight w:val="13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DB4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DB4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6DB4" w:rsidRPr="00D0477A" w:rsidRDefault="00256DB4" w:rsidP="00A37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28 ч.</w:t>
            </w:r>
          </w:p>
        </w:tc>
      </w:tr>
    </w:tbl>
    <w:p w:rsidR="00680209" w:rsidRPr="00D0477A" w:rsidRDefault="00680209" w:rsidP="000C6A3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История </w:t>
      </w:r>
      <w:proofErr w:type="gramStart"/>
      <w:r w:rsidRPr="00D047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России  (</w:t>
      </w:r>
      <w:proofErr w:type="gramEnd"/>
      <w:r w:rsidRPr="00D047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 часов)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2"/>
        <w:gridCol w:w="10795"/>
        <w:gridCol w:w="2104"/>
      </w:tblGrid>
      <w:tr w:rsidR="000C6A3A" w:rsidRPr="00D0477A" w:rsidTr="000C6A3A">
        <w:trPr>
          <w:trHeight w:val="27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0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B65B12" w:rsidP="00A37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0209" w:rsidRPr="00D0477A" w:rsidRDefault="00680209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       </w:t>
            </w:r>
          </w:p>
        </w:tc>
      </w:tr>
      <w:tr w:rsidR="000C6A3A" w:rsidRPr="00D0477A" w:rsidTr="000C6A3A">
        <w:trPr>
          <w:trHeight w:val="27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Глава I. Народы и государства на территории нашей страны в древности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E8690C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5B12"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0C6A3A" w:rsidRPr="00D0477A" w:rsidTr="000C6A3A">
        <w:trPr>
          <w:trHeight w:val="165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Глава II. Русь в IХ – первой половине ХII 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690C"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0C6A3A" w:rsidRPr="00D0477A" w:rsidTr="000C6A3A">
        <w:trPr>
          <w:trHeight w:val="96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Глава III. Русь в середине ХII – начале ХIII 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ч.</w:t>
            </w:r>
          </w:p>
        </w:tc>
      </w:tr>
      <w:tr w:rsidR="000C6A3A" w:rsidRPr="00D0477A" w:rsidTr="000C6A3A">
        <w:trPr>
          <w:trHeight w:val="15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Глава IV. Русские </w:t>
            </w:r>
            <w:r w:rsidR="00E8690C"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земли в середине ХIII – ХIV веках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ч.</w:t>
            </w:r>
          </w:p>
        </w:tc>
      </w:tr>
      <w:tr w:rsidR="000C6A3A" w:rsidRPr="00D0477A" w:rsidTr="000C6A3A">
        <w:trPr>
          <w:trHeight w:val="15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Глава V. Формирование единого Русского государства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8ч.</w:t>
            </w:r>
          </w:p>
        </w:tc>
      </w:tr>
      <w:tr w:rsidR="000C6A3A" w:rsidRPr="00D0477A" w:rsidTr="000C6A3A">
        <w:trPr>
          <w:trHeight w:val="150"/>
          <w:jc w:val="center"/>
        </w:trPr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B65B12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B12" w:rsidRPr="00D0477A" w:rsidRDefault="00A37141" w:rsidP="00A37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40 ч.</w:t>
            </w:r>
          </w:p>
        </w:tc>
      </w:tr>
    </w:tbl>
    <w:p w:rsidR="000C6A3A" w:rsidRPr="00D0477A" w:rsidRDefault="000C6A3A">
      <w:pPr>
        <w:rPr>
          <w:sz w:val="28"/>
          <w:szCs w:val="28"/>
        </w:rPr>
      </w:pPr>
    </w:p>
    <w:p w:rsidR="00680209" w:rsidRPr="00D0477A" w:rsidRDefault="00680209" w:rsidP="00A371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  <w:r w:rsidRPr="00D0477A">
        <w:rPr>
          <w:rFonts w:ascii="Times New Roman" w:hAnsi="Times New Roman" w:cs="Times New Roman"/>
          <w:b/>
          <w:bCs/>
          <w:sz w:val="28"/>
          <w:szCs w:val="28"/>
        </w:rPr>
        <w:t xml:space="preserve"> Всеобщая история 6 класс(28ч)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0210"/>
        <w:gridCol w:w="2126"/>
      </w:tblGrid>
      <w:tr w:rsidR="000C6A3A" w:rsidRPr="00D0477A" w:rsidTr="00EF511E">
        <w:tc>
          <w:tcPr>
            <w:tcW w:w="709" w:type="dxa"/>
            <w:vAlign w:val="center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ind w:left="-135" w:right="-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урока</w:t>
            </w:r>
          </w:p>
        </w:tc>
        <w:tc>
          <w:tcPr>
            <w:tcW w:w="992" w:type="dxa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210" w:type="dxa"/>
            <w:vAlign w:val="center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уроков</w:t>
            </w:r>
          </w:p>
        </w:tc>
        <w:tc>
          <w:tcPr>
            <w:tcW w:w="2126" w:type="dxa"/>
            <w:vAlign w:val="center"/>
          </w:tcPr>
          <w:p w:rsidR="00680209" w:rsidRPr="00D0477A" w:rsidRDefault="00680209" w:rsidP="0093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80209" w:rsidRPr="00D0477A" w:rsidRDefault="00680209" w:rsidP="00933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</w:tr>
      <w:tr w:rsidR="000C6A3A" w:rsidRPr="00D0477A" w:rsidTr="00EF511E">
        <w:tc>
          <w:tcPr>
            <w:tcW w:w="709" w:type="dxa"/>
          </w:tcPr>
          <w:p w:rsidR="00680209" w:rsidRPr="00D0477A" w:rsidRDefault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0209" w:rsidRPr="00D0477A" w:rsidRDefault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680209" w:rsidRPr="00D0477A" w:rsidRDefault="00680209" w:rsidP="0068020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bCs/>
                <w:caps/>
                <w:spacing w:val="45"/>
                <w:sz w:val="28"/>
                <w:szCs w:val="28"/>
              </w:rPr>
              <w:t>Р</w:t>
            </w:r>
            <w:r w:rsidRPr="00D0477A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аздел</w:t>
            </w:r>
            <w:r w:rsidRPr="00D0477A">
              <w:rPr>
                <w:rFonts w:ascii="Times New Roman" w:hAnsi="Times New Roman" w:cs="Times New Roman"/>
                <w:b/>
                <w:bCs/>
                <w:caps/>
                <w:spacing w:val="45"/>
                <w:sz w:val="28"/>
                <w:szCs w:val="28"/>
              </w:rPr>
              <w:t xml:space="preserve"> I</w:t>
            </w:r>
            <w:r w:rsidRPr="00D0477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. Раннее Средневековье (12 </w:t>
            </w:r>
            <w:r w:rsidRPr="00D04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D0477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)</w:t>
            </w:r>
          </w:p>
          <w:p w:rsidR="00680209" w:rsidRPr="00D0477A" w:rsidRDefault="00680209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Становление средневековой Европы в 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 </w:t>
            </w:r>
            <w:r w:rsidR="00A60D68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(7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2126" w:type="dxa"/>
          </w:tcPr>
          <w:p w:rsidR="00680209" w:rsidRPr="00D0477A" w:rsidRDefault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7632F" w:rsidRPr="00D0477A" w:rsidRDefault="00BD5686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7632F" w:rsidRPr="00D0477A" w:rsidRDefault="00BD5686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варварских королевств. Государства франков 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Христианская церковь в раннее Средневековье.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rPr>
          <w:trHeight w:val="264"/>
        </w:trPr>
        <w:tc>
          <w:tcPr>
            <w:tcW w:w="709" w:type="dxa"/>
          </w:tcPr>
          <w:p w:rsidR="000C6A3A" w:rsidRPr="00D0477A" w:rsidRDefault="000C6A3A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C6A3A" w:rsidRPr="00D0477A" w:rsidRDefault="003A24FE" w:rsidP="000C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0210" w:type="dxa"/>
            <w:tcBorders>
              <w:left w:val="nil"/>
            </w:tcBorders>
          </w:tcPr>
          <w:p w:rsidR="000C6A3A" w:rsidRPr="00D0477A" w:rsidRDefault="000C6A3A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Возникновение и распад империи Карла Великого.</w:t>
            </w:r>
          </w:p>
        </w:tc>
        <w:tc>
          <w:tcPr>
            <w:tcW w:w="2126" w:type="dxa"/>
          </w:tcPr>
          <w:p w:rsidR="000C6A3A" w:rsidRPr="00D0477A" w:rsidRDefault="000C6A3A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Феодальная раздробленность 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Западной Европы.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Англия в </w:t>
            </w:r>
            <w:proofErr w:type="gramStart"/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раннее  средневековье</w:t>
            </w:r>
            <w:proofErr w:type="gramEnd"/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Византийская империя и славяне 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</w:t>
            </w:r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gramStart"/>
            <w:r w:rsidR="0065163B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веках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3 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Византия при Юстиниане.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0210" w:type="dxa"/>
          </w:tcPr>
          <w:p w:rsidR="00B7632F" w:rsidRPr="00D0477A" w:rsidRDefault="0065163B" w:rsidP="00651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Культура Византии.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210" w:type="dxa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славянских государств.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65163B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163B" w:rsidRPr="00D0477A" w:rsidRDefault="0065163B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</w:tcPr>
          <w:p w:rsidR="0065163B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Арабы в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ч)</w:t>
            </w:r>
          </w:p>
        </w:tc>
        <w:tc>
          <w:tcPr>
            <w:tcW w:w="2126" w:type="dxa"/>
          </w:tcPr>
          <w:p w:rsidR="0065163B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0210" w:type="dxa"/>
            <w:vAlign w:val="center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Возникновение </w:t>
            </w:r>
            <w:proofErr w:type="gramStart"/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ислама .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Арабский</w:t>
            </w:r>
            <w:proofErr w:type="gramEnd"/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халифат и его распад</w:t>
            </w:r>
          </w:p>
        </w:tc>
        <w:tc>
          <w:tcPr>
            <w:tcW w:w="2126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0210" w:type="dxa"/>
            <w:vAlign w:val="center"/>
          </w:tcPr>
          <w:p w:rsidR="00B7632F" w:rsidRPr="00D0477A" w:rsidRDefault="0065163B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Культура стран халифата</w:t>
            </w:r>
          </w:p>
        </w:tc>
        <w:tc>
          <w:tcPr>
            <w:tcW w:w="2126" w:type="dxa"/>
            <w:vAlign w:val="center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  <w:vAlign w:val="center"/>
          </w:tcPr>
          <w:p w:rsidR="00B7632F" w:rsidRPr="00D0477A" w:rsidRDefault="00B7632F" w:rsidP="0068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  <w:vAlign w:val="center"/>
          </w:tcPr>
          <w:p w:rsidR="00B7632F" w:rsidRPr="00D0477A" w:rsidRDefault="00B7632F" w:rsidP="00651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Тема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Феодалы и крестьяне </w:t>
            </w:r>
            <w:proofErr w:type="gramStart"/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2126" w:type="dxa"/>
            <w:vAlign w:val="center"/>
          </w:tcPr>
          <w:p w:rsidR="00B7632F" w:rsidRPr="00D0477A" w:rsidRDefault="00B7632F" w:rsidP="0068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Средневековая деревня и ее обитатели.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В рыцарском замке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1384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Тема 5 Средневековый город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ч)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0210" w:type="dxa"/>
          </w:tcPr>
          <w:p w:rsidR="00B7632F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Формирование средневековых городов. Городские ремесла.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Торговля в средние века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Горожане и их образ жизни.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Католическая церковь в XI–XIII вв. (2 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rPr>
          <w:trHeight w:val="338"/>
        </w:trPr>
        <w:tc>
          <w:tcPr>
            <w:tcW w:w="709" w:type="dxa"/>
          </w:tcPr>
          <w:p w:rsidR="00B7632F" w:rsidRPr="00D0477A" w:rsidRDefault="00B7632F" w:rsidP="000C6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7632F" w:rsidRPr="00D0477A" w:rsidRDefault="003A24FE" w:rsidP="00B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0210" w:type="dxa"/>
          </w:tcPr>
          <w:p w:rsidR="00B7632F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Могущество папской власти. 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Католическая церковь</w:t>
            </w: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 и еретики. 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0C6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B7632F" w:rsidRPr="00D0477A" w:rsidRDefault="003A24FE" w:rsidP="00B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210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Крестовые походы. 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71384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</w:t>
            </w:r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централизованн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ых государств в Западной Европе 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в XI–XIV вв.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Как происходило объединение Франции</w:t>
            </w:r>
            <w:r w:rsidR="00B7632F" w:rsidRPr="00D0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B7632F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210" w:type="dxa"/>
          </w:tcPr>
          <w:p w:rsidR="00B7632F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Что англичане считают началом своих свобод.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Столетняя война.</w:t>
            </w:r>
          </w:p>
        </w:tc>
        <w:tc>
          <w:tcPr>
            <w:tcW w:w="2126" w:type="dxa"/>
          </w:tcPr>
          <w:p w:rsidR="00B7632F" w:rsidRPr="00D0477A" w:rsidRDefault="00B7632F" w:rsidP="0067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3A24FE">
        <w:trPr>
          <w:trHeight w:val="178"/>
        </w:trPr>
        <w:tc>
          <w:tcPr>
            <w:tcW w:w="709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  <w:tc>
          <w:tcPr>
            <w:tcW w:w="10210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pacing w:val="45"/>
                <w:sz w:val="28"/>
                <w:szCs w:val="28"/>
              </w:rPr>
              <w:t>Тема</w:t>
            </w:r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 Славянские </w:t>
            </w:r>
            <w:proofErr w:type="gramStart"/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государства  и</w:t>
            </w:r>
            <w:proofErr w:type="gramEnd"/>
            <w:r w:rsidR="00671384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Византии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XIV–XV вв. (2</w:t>
            </w: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  <w:tc>
          <w:tcPr>
            <w:tcW w:w="2126" w:type="dxa"/>
          </w:tcPr>
          <w:p w:rsidR="00B7632F" w:rsidRPr="00D0477A" w:rsidRDefault="00B7632F" w:rsidP="00680209">
            <w:pPr>
              <w:rPr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B7632F" w:rsidRPr="00D0477A" w:rsidRDefault="003A24FE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210" w:type="dxa"/>
          </w:tcPr>
          <w:p w:rsidR="00B7632F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Гуситское движение в Чехии.</w:t>
            </w:r>
          </w:p>
        </w:tc>
        <w:tc>
          <w:tcPr>
            <w:tcW w:w="2126" w:type="dxa"/>
          </w:tcPr>
          <w:p w:rsidR="00B7632F" w:rsidRPr="00D0477A" w:rsidRDefault="00B7632F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rPr>
                <w:sz w:val="28"/>
                <w:szCs w:val="28"/>
              </w:rPr>
            </w:pPr>
            <w:r w:rsidRPr="00D0477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992" w:type="dxa"/>
          </w:tcPr>
          <w:p w:rsidR="00671384" w:rsidRPr="00D0477A" w:rsidRDefault="003A24FE" w:rsidP="003A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Завоевание турками-османами Балканского полуострова.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8C51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>Тема 8 Культура Западной Европы в Средние века</w:t>
            </w:r>
            <w:r w:rsidR="00BC09F3" w:rsidRPr="00D04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ч.)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rPr>
                <w:sz w:val="28"/>
                <w:szCs w:val="28"/>
              </w:rPr>
            </w:pPr>
            <w:r w:rsidRPr="00D0477A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71384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210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литература и искусство. 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71384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0210" w:type="dxa"/>
          </w:tcPr>
          <w:p w:rsidR="00671384" w:rsidRPr="00D0477A" w:rsidRDefault="002C3F87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Культура Возрождения в Италии.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3A" w:rsidRPr="00D0477A" w:rsidTr="00EF511E">
        <w:tc>
          <w:tcPr>
            <w:tcW w:w="709" w:type="dxa"/>
          </w:tcPr>
          <w:p w:rsidR="00671384" w:rsidRPr="00D0477A" w:rsidRDefault="00671384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671384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0210" w:type="dxa"/>
          </w:tcPr>
          <w:p w:rsidR="00671384" w:rsidRPr="00D0477A" w:rsidRDefault="002C3F87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Научные открытия и изобретения</w:t>
            </w:r>
          </w:p>
        </w:tc>
        <w:tc>
          <w:tcPr>
            <w:tcW w:w="2126" w:type="dxa"/>
          </w:tcPr>
          <w:p w:rsidR="00671384" w:rsidRPr="00D0477A" w:rsidRDefault="00671384" w:rsidP="008C5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709" w:type="dxa"/>
          </w:tcPr>
          <w:p w:rsidR="002C3F87" w:rsidRPr="00D0477A" w:rsidRDefault="002C3F87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2C3F87" w:rsidRPr="00D0477A" w:rsidRDefault="003A24FE" w:rsidP="00671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0210" w:type="dxa"/>
          </w:tcPr>
          <w:p w:rsidR="002C3F87" w:rsidRPr="00D0477A" w:rsidRDefault="002C3F87" w:rsidP="00256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</w:t>
            </w:r>
          </w:p>
        </w:tc>
        <w:tc>
          <w:tcPr>
            <w:tcW w:w="2126" w:type="dxa"/>
          </w:tcPr>
          <w:p w:rsidR="002C3F87" w:rsidRPr="00D0477A" w:rsidRDefault="002C3F87" w:rsidP="00256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7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6A3A" w:rsidRPr="00D0477A" w:rsidTr="00EF511E">
        <w:tc>
          <w:tcPr>
            <w:tcW w:w="14037" w:type="dxa"/>
            <w:gridSpan w:val="4"/>
            <w:tcBorders>
              <w:left w:val="nil"/>
              <w:bottom w:val="nil"/>
              <w:right w:val="nil"/>
            </w:tcBorders>
          </w:tcPr>
          <w:p w:rsidR="00BC09F3" w:rsidRPr="00D0477A" w:rsidRDefault="00BC09F3" w:rsidP="0068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F87" w:rsidRPr="00D0477A" w:rsidRDefault="002C3F87" w:rsidP="00A371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4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Календарно – тематическое планирование 6 класс «История России» (40 часов)</w:t>
            </w:r>
          </w:p>
          <w:p w:rsidR="002C3F87" w:rsidRPr="00D0477A" w:rsidRDefault="002C3F87" w:rsidP="0068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3778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10206"/>
              <w:gridCol w:w="1701"/>
            </w:tblGrid>
            <w:tr w:rsidR="000C6A3A" w:rsidRPr="00D0477A" w:rsidTr="00D0477A">
              <w:trPr>
                <w:trHeight w:val="555"/>
              </w:trPr>
              <w:tc>
                <w:tcPr>
                  <w:tcW w:w="879" w:type="dxa"/>
                  <w:vAlign w:val="center"/>
                </w:tcPr>
                <w:p w:rsidR="002C3F87" w:rsidRPr="00D0477A" w:rsidRDefault="002C3F87" w:rsidP="00A3714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 урока</w:t>
                  </w:r>
                </w:p>
              </w:tc>
              <w:tc>
                <w:tcPr>
                  <w:tcW w:w="992" w:type="dxa"/>
                </w:tcPr>
                <w:p w:rsidR="002C3F87" w:rsidRPr="00D0477A" w:rsidRDefault="002C3F87" w:rsidP="00715A03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10206" w:type="dxa"/>
                  <w:vAlign w:val="center"/>
                </w:tcPr>
                <w:p w:rsidR="002C3F87" w:rsidRPr="00D0477A" w:rsidRDefault="002C3F87" w:rsidP="00933B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2C3F87" w:rsidRPr="00D0477A" w:rsidRDefault="002C3F87" w:rsidP="00933B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Кол – во часов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Введение. Наша Родина – Россия.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2C3F87" w:rsidRPr="00D0477A" w:rsidRDefault="002C3F87" w:rsidP="00BC1D7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Глава I. Народы и государства на территории нашей страны в древности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E8690C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2. Древние люди и их стоянки на территории современной России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3. Неолитическая революция. Первые скотоводы, земледельцы, ремесленники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4. Образование первых государств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6713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5. Восточные славяне и их соседи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6. Повторение, обобщение и систематизация знаний по теме «Народы и государства на территории нашей страны в древности»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Глава II. Русь в IХ – первой половине ХII в.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E8690C"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81"/>
              </w:trPr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7. Первые известия о Руси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74"/>
              </w:trPr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BC1D77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 8</w:t>
                  </w:r>
                  <w:proofErr w:type="gram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Становление Древнерусского государства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30.09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9 Становление Древнерусского государства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73"/>
              </w:trPr>
              <w:tc>
                <w:tcPr>
                  <w:tcW w:w="879" w:type="dxa"/>
                </w:tcPr>
                <w:p w:rsidR="002C3F87" w:rsidRPr="00D0477A" w:rsidRDefault="002C3F87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2C3F87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02.10</w:t>
                  </w:r>
                </w:p>
              </w:tc>
              <w:tc>
                <w:tcPr>
                  <w:tcW w:w="10206" w:type="dxa"/>
                </w:tcPr>
                <w:p w:rsidR="002C3F87" w:rsidRPr="00D0477A" w:rsidRDefault="002C3F87" w:rsidP="003E083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10. Правление князя Владимира. Крещение Руси</w:t>
                  </w:r>
                </w:p>
              </w:tc>
              <w:tc>
                <w:tcPr>
                  <w:tcW w:w="1701" w:type="dxa"/>
                </w:tcPr>
                <w:p w:rsidR="002C3F87" w:rsidRPr="00D0477A" w:rsidRDefault="002C3F87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67"/>
              </w:trPr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3E083C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11. Русское государство при Ярославе Мудром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12. Русь при наследниках Ярослава Мудрого. Владимир Мономах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13. Общественный строй и церковная организация на Руси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14. Культурное пространство Европы и культура Руси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15. Повседневная жизнь населения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23.10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16. Место и роль Руси в Европе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17. Повторение, обобщение и систематизация знаний по теме «Русь в IX – первой половине XII в.»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Глава III. Русь в середине ХII – начале ХIII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BD568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18. Политическая раздробленность на Руси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19. Владимиро-Суздальское княжество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20. Новгородская республика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21. Южные и юго-западные русские княжества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C1D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22. Повторение, обобщение и систематизация знаний по теме «Русь в середине XII – начале XIII в.»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12077" w:type="dxa"/>
                  <w:gridSpan w:val="3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 xml:space="preserve">Глава IV. Русские земли в середине ХIII – ХIV </w:t>
                  </w:r>
                  <w:proofErr w:type="spellStart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в.в</w:t>
                  </w:r>
                  <w:proofErr w:type="spellEnd"/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23. Монгольская империя и изменение политической карты мира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91"/>
              </w:trPr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27.11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24. </w:t>
                  </w:r>
                  <w:proofErr w:type="spellStart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Батыево</w:t>
                  </w:r>
                  <w:proofErr w:type="spellEnd"/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нашествие на Русь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34"/>
              </w:trPr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25. Северо-Западная Русь между Востоком и Западом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26. Золотая Орда: государственный строй, население, экономика, культура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27. Литовское государство и Русь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28. Усиление Московского княжества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29. Объединение русских земель вокруг Москвы. Куликовская битва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713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30. Развитие культуры в русских землях во второй половине ХIII – ХIV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B614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31. Родной край в истории и культуре Руси Повторение, обобщение и систематизация знаний по теме «Русские земли в середине ХIII – ХIV в.»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263"/>
              </w:trPr>
              <w:tc>
                <w:tcPr>
                  <w:tcW w:w="12077" w:type="dxa"/>
                  <w:gridSpan w:val="3"/>
                </w:tcPr>
                <w:p w:rsidR="007277F2" w:rsidRPr="00D0477A" w:rsidRDefault="007277F2" w:rsidP="003E0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Глава V. Формирование единого Русского государства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3E0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0C6A3A" w:rsidRPr="00D0477A" w:rsidTr="00D0477A">
              <w:trPr>
                <w:trHeight w:val="313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25.12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32. Русские земли на политической карте Европы и мира в начале ХV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933BE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33. Московское княжество в первой половине ХV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34. Распад Золотой Орды и его последствия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35. Московское государство и его соседи во второй половине ХV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36.Русская православная церковь в ХV – начале ХVI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37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37. Человек в Российском государстве второй половины ХV в.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20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EF511E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29.01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38. Формирования культурного пространства единого Российского государства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94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992" w:type="dxa"/>
                </w:tcPr>
                <w:p w:rsidR="007277F2" w:rsidRPr="00D0477A" w:rsidRDefault="00BD5686" w:rsidP="007277F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03.02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B865B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Урок 39. </w:t>
                  </w:r>
                  <w:r w:rsidRPr="00D047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</w:rPr>
                    <w:t>Итоговая контрольная работа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C6A3A" w:rsidRPr="00D0477A" w:rsidTr="00D0477A">
              <w:trPr>
                <w:trHeight w:val="367"/>
              </w:trPr>
              <w:tc>
                <w:tcPr>
                  <w:tcW w:w="879" w:type="dxa"/>
                </w:tcPr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  <w:p w:rsidR="007277F2" w:rsidRPr="00D0477A" w:rsidRDefault="007277F2" w:rsidP="00680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277F2" w:rsidRPr="00D0477A" w:rsidRDefault="00BD5686" w:rsidP="00EF511E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05.02</w:t>
                  </w:r>
                </w:p>
              </w:tc>
              <w:tc>
                <w:tcPr>
                  <w:tcW w:w="10206" w:type="dxa"/>
                </w:tcPr>
                <w:p w:rsidR="007277F2" w:rsidRPr="00D0477A" w:rsidRDefault="007277F2" w:rsidP="00C87380">
                  <w:pP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D0477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Урок 40. Повторение, обобщение и систематизация знаний по теме «Формирование единого Русского государства»</w:t>
                  </w:r>
                </w:p>
              </w:tc>
              <w:tc>
                <w:tcPr>
                  <w:tcW w:w="1701" w:type="dxa"/>
                </w:tcPr>
                <w:p w:rsidR="007277F2" w:rsidRPr="00D0477A" w:rsidRDefault="007277F2" w:rsidP="00C873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47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2C3F87" w:rsidRPr="00D0477A" w:rsidRDefault="002C3F87" w:rsidP="0068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26F" w:rsidRDefault="00956F88" w:rsidP="00956F8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477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</w:p>
    <w:p w:rsidR="00B4526F" w:rsidRDefault="00B4526F" w:rsidP="00956F8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F88" w:rsidRPr="00D0477A" w:rsidRDefault="00B4526F" w:rsidP="0071503E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</w:p>
    <w:p w:rsidR="00956F88" w:rsidRPr="00D0477A" w:rsidRDefault="00956F88" w:rsidP="0057375E">
      <w:pPr>
        <w:rPr>
          <w:rFonts w:ascii="Times New Roman" w:hAnsi="Times New Roman" w:cs="Times New Roman"/>
          <w:sz w:val="28"/>
          <w:szCs w:val="28"/>
        </w:rPr>
      </w:pPr>
    </w:p>
    <w:sectPr w:rsidR="00956F88" w:rsidRPr="00D0477A" w:rsidSect="00E404CD">
      <w:type w:val="continuous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21" w:rsidRDefault="007A7921" w:rsidP="0047169A">
      <w:pPr>
        <w:spacing w:after="0" w:line="240" w:lineRule="auto"/>
      </w:pPr>
      <w:r>
        <w:separator/>
      </w:r>
    </w:p>
  </w:endnote>
  <w:endnote w:type="continuationSeparator" w:id="0">
    <w:p w:rsidR="007A7921" w:rsidRDefault="007A7921" w:rsidP="0047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107984"/>
      <w:docPartObj>
        <w:docPartGallery w:val="Page Numbers (Bottom of Page)"/>
        <w:docPartUnique/>
      </w:docPartObj>
    </w:sdtPr>
    <w:sdtContent>
      <w:p w:rsidR="00BD5686" w:rsidRDefault="00BD56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64">
          <w:rPr>
            <w:noProof/>
          </w:rPr>
          <w:t>18</w:t>
        </w:r>
        <w:r>
          <w:fldChar w:fldCharType="end"/>
        </w:r>
      </w:p>
    </w:sdtContent>
  </w:sdt>
  <w:p w:rsidR="00BD5686" w:rsidRDefault="00BD56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21" w:rsidRDefault="007A7921" w:rsidP="0047169A">
      <w:pPr>
        <w:spacing w:after="0" w:line="240" w:lineRule="auto"/>
      </w:pPr>
      <w:r>
        <w:separator/>
      </w:r>
    </w:p>
  </w:footnote>
  <w:footnote w:type="continuationSeparator" w:id="0">
    <w:p w:rsidR="007A7921" w:rsidRDefault="007A7921" w:rsidP="0047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4FE"/>
    <w:multiLevelType w:val="multilevel"/>
    <w:tmpl w:val="7BA6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56470"/>
    <w:multiLevelType w:val="multilevel"/>
    <w:tmpl w:val="B4A81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A6094"/>
    <w:multiLevelType w:val="multilevel"/>
    <w:tmpl w:val="A40A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97682"/>
    <w:multiLevelType w:val="multilevel"/>
    <w:tmpl w:val="5B7A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515CC7"/>
    <w:multiLevelType w:val="multilevel"/>
    <w:tmpl w:val="EA8A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A4D5A"/>
    <w:multiLevelType w:val="multilevel"/>
    <w:tmpl w:val="7FFA2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D91A38"/>
    <w:multiLevelType w:val="multilevel"/>
    <w:tmpl w:val="36DC08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A6665C"/>
    <w:multiLevelType w:val="multilevel"/>
    <w:tmpl w:val="6582A6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C61893"/>
    <w:multiLevelType w:val="multilevel"/>
    <w:tmpl w:val="E4C8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C23513"/>
    <w:multiLevelType w:val="multilevel"/>
    <w:tmpl w:val="8CFC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DD3B61"/>
    <w:multiLevelType w:val="hybridMultilevel"/>
    <w:tmpl w:val="4FC2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80DD1"/>
    <w:multiLevelType w:val="multilevel"/>
    <w:tmpl w:val="75387C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697BA5"/>
    <w:multiLevelType w:val="multilevel"/>
    <w:tmpl w:val="969A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697A8F"/>
    <w:multiLevelType w:val="multilevel"/>
    <w:tmpl w:val="2C5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7F4074"/>
    <w:multiLevelType w:val="multilevel"/>
    <w:tmpl w:val="BB52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E30EE2"/>
    <w:multiLevelType w:val="multilevel"/>
    <w:tmpl w:val="3508D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EE2D43"/>
    <w:multiLevelType w:val="multilevel"/>
    <w:tmpl w:val="3C8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297E12"/>
    <w:multiLevelType w:val="multilevel"/>
    <w:tmpl w:val="91FAB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B57E27"/>
    <w:multiLevelType w:val="multilevel"/>
    <w:tmpl w:val="071C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316789"/>
    <w:multiLevelType w:val="multilevel"/>
    <w:tmpl w:val="9FA29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1106B8"/>
    <w:multiLevelType w:val="multilevel"/>
    <w:tmpl w:val="E664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DF52DD"/>
    <w:multiLevelType w:val="multilevel"/>
    <w:tmpl w:val="5324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E92CCC"/>
    <w:multiLevelType w:val="multilevel"/>
    <w:tmpl w:val="8D8E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943A08"/>
    <w:multiLevelType w:val="multilevel"/>
    <w:tmpl w:val="14CA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180F9C"/>
    <w:multiLevelType w:val="multilevel"/>
    <w:tmpl w:val="E9BC82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E949AD"/>
    <w:multiLevelType w:val="multilevel"/>
    <w:tmpl w:val="8EACD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473CE4"/>
    <w:multiLevelType w:val="multilevel"/>
    <w:tmpl w:val="4D0A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AA3398"/>
    <w:multiLevelType w:val="multilevel"/>
    <w:tmpl w:val="FF76F1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8F12FC"/>
    <w:multiLevelType w:val="multilevel"/>
    <w:tmpl w:val="002A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B2D299E"/>
    <w:multiLevelType w:val="multilevel"/>
    <w:tmpl w:val="9C169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4327FE"/>
    <w:multiLevelType w:val="multilevel"/>
    <w:tmpl w:val="F560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E84EEC"/>
    <w:multiLevelType w:val="multilevel"/>
    <w:tmpl w:val="E85CB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BF5600"/>
    <w:multiLevelType w:val="multilevel"/>
    <w:tmpl w:val="05DAE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0D80A53"/>
    <w:multiLevelType w:val="multilevel"/>
    <w:tmpl w:val="78AC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162EB9"/>
    <w:multiLevelType w:val="multilevel"/>
    <w:tmpl w:val="444E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232A17"/>
    <w:multiLevelType w:val="multilevel"/>
    <w:tmpl w:val="D3C0F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4E7C7C"/>
    <w:multiLevelType w:val="multilevel"/>
    <w:tmpl w:val="C946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3881993"/>
    <w:multiLevelType w:val="multilevel"/>
    <w:tmpl w:val="A2C4A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CC297A"/>
    <w:multiLevelType w:val="multilevel"/>
    <w:tmpl w:val="D42E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2A4769"/>
    <w:multiLevelType w:val="multilevel"/>
    <w:tmpl w:val="77E060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04286F"/>
    <w:multiLevelType w:val="multilevel"/>
    <w:tmpl w:val="EC7A9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C60813"/>
    <w:multiLevelType w:val="multilevel"/>
    <w:tmpl w:val="FE000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8850BC"/>
    <w:multiLevelType w:val="multilevel"/>
    <w:tmpl w:val="1822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A61932"/>
    <w:multiLevelType w:val="multilevel"/>
    <w:tmpl w:val="790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5F60D4"/>
    <w:multiLevelType w:val="multilevel"/>
    <w:tmpl w:val="F35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8D784A"/>
    <w:multiLevelType w:val="multilevel"/>
    <w:tmpl w:val="E4F2C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5B33505"/>
    <w:multiLevelType w:val="multilevel"/>
    <w:tmpl w:val="A3D824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63222C0"/>
    <w:multiLevelType w:val="multilevel"/>
    <w:tmpl w:val="C378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F97984"/>
    <w:multiLevelType w:val="multilevel"/>
    <w:tmpl w:val="41887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7182EE2"/>
    <w:multiLevelType w:val="multilevel"/>
    <w:tmpl w:val="B5D6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803F71"/>
    <w:multiLevelType w:val="multilevel"/>
    <w:tmpl w:val="39E8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3860F5"/>
    <w:multiLevelType w:val="multilevel"/>
    <w:tmpl w:val="AAD6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482D57"/>
    <w:multiLevelType w:val="multilevel"/>
    <w:tmpl w:val="50F66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AB1010"/>
    <w:multiLevelType w:val="multilevel"/>
    <w:tmpl w:val="F00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A44D1C"/>
    <w:multiLevelType w:val="multilevel"/>
    <w:tmpl w:val="E5BC1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A57263F"/>
    <w:multiLevelType w:val="multilevel"/>
    <w:tmpl w:val="04FA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AB717F9"/>
    <w:multiLevelType w:val="multilevel"/>
    <w:tmpl w:val="BDCE3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AE0415A"/>
    <w:multiLevelType w:val="hybridMultilevel"/>
    <w:tmpl w:val="B8B6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E4611F"/>
    <w:multiLevelType w:val="multilevel"/>
    <w:tmpl w:val="3E5A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472034"/>
    <w:multiLevelType w:val="multilevel"/>
    <w:tmpl w:val="24BCC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3424D73"/>
    <w:multiLevelType w:val="multilevel"/>
    <w:tmpl w:val="05503A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56C54F6"/>
    <w:multiLevelType w:val="multilevel"/>
    <w:tmpl w:val="5E2A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63B58AA"/>
    <w:multiLevelType w:val="multilevel"/>
    <w:tmpl w:val="7FF45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8992A63"/>
    <w:multiLevelType w:val="multilevel"/>
    <w:tmpl w:val="B93228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94619DF"/>
    <w:multiLevelType w:val="multilevel"/>
    <w:tmpl w:val="908A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DE576E"/>
    <w:multiLevelType w:val="multilevel"/>
    <w:tmpl w:val="B988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9E2690"/>
    <w:multiLevelType w:val="multilevel"/>
    <w:tmpl w:val="28549B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B004CD0"/>
    <w:multiLevelType w:val="multilevel"/>
    <w:tmpl w:val="1446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BEC43F8"/>
    <w:multiLevelType w:val="multilevel"/>
    <w:tmpl w:val="8E84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E7E539A"/>
    <w:multiLevelType w:val="multilevel"/>
    <w:tmpl w:val="168C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21F008C"/>
    <w:multiLevelType w:val="multilevel"/>
    <w:tmpl w:val="5456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227E2A"/>
    <w:multiLevelType w:val="multilevel"/>
    <w:tmpl w:val="B9CA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3876FBC"/>
    <w:multiLevelType w:val="multilevel"/>
    <w:tmpl w:val="B1F2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4293908"/>
    <w:multiLevelType w:val="hybridMultilevel"/>
    <w:tmpl w:val="8340D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0408FB"/>
    <w:multiLevelType w:val="multilevel"/>
    <w:tmpl w:val="59C8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59F5A38"/>
    <w:multiLevelType w:val="multilevel"/>
    <w:tmpl w:val="DC08AF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5FA7619"/>
    <w:multiLevelType w:val="multilevel"/>
    <w:tmpl w:val="F9EED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F14BE7"/>
    <w:multiLevelType w:val="multilevel"/>
    <w:tmpl w:val="53A40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FBC4E23"/>
    <w:multiLevelType w:val="multilevel"/>
    <w:tmpl w:val="C090F8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02764A4"/>
    <w:multiLevelType w:val="multilevel"/>
    <w:tmpl w:val="7B444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1534B96"/>
    <w:multiLevelType w:val="multilevel"/>
    <w:tmpl w:val="0F30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1E94B9E"/>
    <w:multiLevelType w:val="multilevel"/>
    <w:tmpl w:val="43349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2724953"/>
    <w:multiLevelType w:val="multilevel"/>
    <w:tmpl w:val="4F0A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8FF2591"/>
    <w:multiLevelType w:val="multilevel"/>
    <w:tmpl w:val="D400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9BE34BD"/>
    <w:multiLevelType w:val="multilevel"/>
    <w:tmpl w:val="DBBC4B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B0839CF"/>
    <w:multiLevelType w:val="multilevel"/>
    <w:tmpl w:val="DCF08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DE80401"/>
    <w:multiLevelType w:val="multilevel"/>
    <w:tmpl w:val="8EE8C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0">
    <w:nsid w:val="7F4F465F"/>
    <w:multiLevelType w:val="multilevel"/>
    <w:tmpl w:val="CF92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F7502EE"/>
    <w:multiLevelType w:val="multilevel"/>
    <w:tmpl w:val="2EE4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FB34363"/>
    <w:multiLevelType w:val="multilevel"/>
    <w:tmpl w:val="B94A05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5"/>
  </w:num>
  <w:num w:numId="2">
    <w:abstractNumId w:val="59"/>
  </w:num>
  <w:num w:numId="3">
    <w:abstractNumId w:val="14"/>
  </w:num>
  <w:num w:numId="4">
    <w:abstractNumId w:val="3"/>
  </w:num>
  <w:num w:numId="5">
    <w:abstractNumId w:val="89"/>
  </w:num>
  <w:num w:numId="6">
    <w:abstractNumId w:val="51"/>
  </w:num>
  <w:num w:numId="7">
    <w:abstractNumId w:val="38"/>
  </w:num>
  <w:num w:numId="8">
    <w:abstractNumId w:val="56"/>
  </w:num>
  <w:num w:numId="9">
    <w:abstractNumId w:val="71"/>
  </w:num>
  <w:num w:numId="10">
    <w:abstractNumId w:val="15"/>
  </w:num>
  <w:num w:numId="11">
    <w:abstractNumId w:val="10"/>
  </w:num>
  <w:num w:numId="12">
    <w:abstractNumId w:val="21"/>
  </w:num>
  <w:num w:numId="13">
    <w:abstractNumId w:val="18"/>
  </w:num>
  <w:num w:numId="14">
    <w:abstractNumId w:val="58"/>
  </w:num>
  <w:num w:numId="15">
    <w:abstractNumId w:val="44"/>
  </w:num>
  <w:num w:numId="16">
    <w:abstractNumId w:val="1"/>
  </w:num>
  <w:num w:numId="17">
    <w:abstractNumId w:val="76"/>
  </w:num>
  <w:num w:numId="18">
    <w:abstractNumId w:val="43"/>
  </w:num>
  <w:num w:numId="19">
    <w:abstractNumId w:val="52"/>
  </w:num>
  <w:num w:numId="20">
    <w:abstractNumId w:val="33"/>
  </w:num>
  <w:num w:numId="21">
    <w:abstractNumId w:val="25"/>
  </w:num>
  <w:num w:numId="22">
    <w:abstractNumId w:val="12"/>
  </w:num>
  <w:num w:numId="23">
    <w:abstractNumId w:val="13"/>
  </w:num>
  <w:num w:numId="24">
    <w:abstractNumId w:val="65"/>
  </w:num>
  <w:num w:numId="25">
    <w:abstractNumId w:val="24"/>
  </w:num>
  <w:num w:numId="26">
    <w:abstractNumId w:val="80"/>
  </w:num>
  <w:num w:numId="27">
    <w:abstractNumId w:val="91"/>
  </w:num>
  <w:num w:numId="28">
    <w:abstractNumId w:val="68"/>
  </w:num>
  <w:num w:numId="29">
    <w:abstractNumId w:val="69"/>
  </w:num>
  <w:num w:numId="30">
    <w:abstractNumId w:val="41"/>
  </w:num>
  <w:num w:numId="31">
    <w:abstractNumId w:val="2"/>
  </w:num>
  <w:num w:numId="32">
    <w:abstractNumId w:val="7"/>
  </w:num>
  <w:num w:numId="33">
    <w:abstractNumId w:val="45"/>
  </w:num>
  <w:num w:numId="34">
    <w:abstractNumId w:val="16"/>
  </w:num>
  <w:num w:numId="35">
    <w:abstractNumId w:val="90"/>
  </w:num>
  <w:num w:numId="36">
    <w:abstractNumId w:val="31"/>
  </w:num>
  <w:num w:numId="37">
    <w:abstractNumId w:val="50"/>
  </w:num>
  <w:num w:numId="38">
    <w:abstractNumId w:val="67"/>
  </w:num>
  <w:num w:numId="39">
    <w:abstractNumId w:val="73"/>
  </w:num>
  <w:num w:numId="40">
    <w:abstractNumId w:val="17"/>
  </w:num>
  <w:num w:numId="41">
    <w:abstractNumId w:val="81"/>
  </w:num>
  <w:num w:numId="42">
    <w:abstractNumId w:val="49"/>
  </w:num>
  <w:num w:numId="43">
    <w:abstractNumId w:val="37"/>
  </w:num>
  <w:num w:numId="44">
    <w:abstractNumId w:val="42"/>
  </w:num>
  <w:num w:numId="45">
    <w:abstractNumId w:val="22"/>
  </w:num>
  <w:num w:numId="46">
    <w:abstractNumId w:val="27"/>
  </w:num>
  <w:num w:numId="47">
    <w:abstractNumId w:val="64"/>
  </w:num>
  <w:num w:numId="48">
    <w:abstractNumId w:val="57"/>
  </w:num>
  <w:num w:numId="49">
    <w:abstractNumId w:val="36"/>
  </w:num>
  <w:num w:numId="50">
    <w:abstractNumId w:val="83"/>
  </w:num>
  <w:num w:numId="51">
    <w:abstractNumId w:val="28"/>
  </w:num>
  <w:num w:numId="52">
    <w:abstractNumId w:val="34"/>
  </w:num>
  <w:num w:numId="53">
    <w:abstractNumId w:val="85"/>
  </w:num>
  <w:num w:numId="54">
    <w:abstractNumId w:val="88"/>
  </w:num>
  <w:num w:numId="55">
    <w:abstractNumId w:val="4"/>
  </w:num>
  <w:num w:numId="56">
    <w:abstractNumId w:val="29"/>
  </w:num>
  <w:num w:numId="57">
    <w:abstractNumId w:val="20"/>
  </w:num>
  <w:num w:numId="58">
    <w:abstractNumId w:val="39"/>
  </w:num>
  <w:num w:numId="59">
    <w:abstractNumId w:val="30"/>
  </w:num>
  <w:num w:numId="60">
    <w:abstractNumId w:val="92"/>
  </w:num>
  <w:num w:numId="61">
    <w:abstractNumId w:val="0"/>
  </w:num>
  <w:num w:numId="62">
    <w:abstractNumId w:val="78"/>
  </w:num>
  <w:num w:numId="63">
    <w:abstractNumId w:val="84"/>
  </w:num>
  <w:num w:numId="64">
    <w:abstractNumId w:val="77"/>
  </w:num>
  <w:num w:numId="65">
    <w:abstractNumId w:val="74"/>
  </w:num>
  <w:num w:numId="66">
    <w:abstractNumId w:val="86"/>
  </w:num>
  <w:num w:numId="67">
    <w:abstractNumId w:val="60"/>
  </w:num>
  <w:num w:numId="68">
    <w:abstractNumId w:val="26"/>
  </w:num>
  <w:num w:numId="69">
    <w:abstractNumId w:val="63"/>
  </w:num>
  <w:num w:numId="70">
    <w:abstractNumId w:val="8"/>
  </w:num>
  <w:num w:numId="71">
    <w:abstractNumId w:val="35"/>
  </w:num>
  <w:num w:numId="72">
    <w:abstractNumId w:val="62"/>
  </w:num>
  <w:num w:numId="73">
    <w:abstractNumId w:val="72"/>
  </w:num>
  <w:num w:numId="74">
    <w:abstractNumId w:val="48"/>
  </w:num>
  <w:num w:numId="75">
    <w:abstractNumId w:val="40"/>
  </w:num>
  <w:num w:numId="76">
    <w:abstractNumId w:val="32"/>
  </w:num>
  <w:num w:numId="77">
    <w:abstractNumId w:val="5"/>
  </w:num>
  <w:num w:numId="78">
    <w:abstractNumId w:val="82"/>
  </w:num>
  <w:num w:numId="79">
    <w:abstractNumId w:val="54"/>
  </w:num>
  <w:num w:numId="80">
    <w:abstractNumId w:val="55"/>
  </w:num>
  <w:num w:numId="81">
    <w:abstractNumId w:val="6"/>
  </w:num>
  <w:num w:numId="82">
    <w:abstractNumId w:val="47"/>
  </w:num>
  <w:num w:numId="83">
    <w:abstractNumId w:val="19"/>
  </w:num>
  <w:num w:numId="84">
    <w:abstractNumId w:val="9"/>
  </w:num>
  <w:num w:numId="85">
    <w:abstractNumId w:val="61"/>
  </w:num>
  <w:num w:numId="86">
    <w:abstractNumId w:val="23"/>
  </w:num>
  <w:num w:numId="87">
    <w:abstractNumId w:val="70"/>
  </w:num>
  <w:num w:numId="88">
    <w:abstractNumId w:val="87"/>
  </w:num>
  <w:num w:numId="89">
    <w:abstractNumId w:val="79"/>
  </w:num>
  <w:num w:numId="90">
    <w:abstractNumId w:val="53"/>
  </w:num>
  <w:num w:numId="91">
    <w:abstractNumId w:val="66"/>
  </w:num>
  <w:num w:numId="92">
    <w:abstractNumId w:val="46"/>
  </w:num>
  <w:num w:numId="93">
    <w:abstractNumId w:val="1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209"/>
    <w:rsid w:val="00053C61"/>
    <w:rsid w:val="00073EE5"/>
    <w:rsid w:val="0007764C"/>
    <w:rsid w:val="0008161B"/>
    <w:rsid w:val="000C6A3A"/>
    <w:rsid w:val="001A0FE1"/>
    <w:rsid w:val="00201654"/>
    <w:rsid w:val="00211EAA"/>
    <w:rsid w:val="00212792"/>
    <w:rsid w:val="00256DB4"/>
    <w:rsid w:val="00265701"/>
    <w:rsid w:val="002C3F87"/>
    <w:rsid w:val="003A24FE"/>
    <w:rsid w:val="003A2BF3"/>
    <w:rsid w:val="003E083C"/>
    <w:rsid w:val="00456429"/>
    <w:rsid w:val="0047169A"/>
    <w:rsid w:val="004A1CBB"/>
    <w:rsid w:val="004A4ED0"/>
    <w:rsid w:val="004D0A1E"/>
    <w:rsid w:val="00501AF3"/>
    <w:rsid w:val="00522FF6"/>
    <w:rsid w:val="0057375E"/>
    <w:rsid w:val="005F0CF7"/>
    <w:rsid w:val="0065163B"/>
    <w:rsid w:val="00664A64"/>
    <w:rsid w:val="00671384"/>
    <w:rsid w:val="00680209"/>
    <w:rsid w:val="0069226D"/>
    <w:rsid w:val="006B5A2B"/>
    <w:rsid w:val="006E1147"/>
    <w:rsid w:val="007054D1"/>
    <w:rsid w:val="0071503E"/>
    <w:rsid w:val="00715A03"/>
    <w:rsid w:val="007277F2"/>
    <w:rsid w:val="0075114B"/>
    <w:rsid w:val="0078117D"/>
    <w:rsid w:val="007A7921"/>
    <w:rsid w:val="007B4C10"/>
    <w:rsid w:val="007D567D"/>
    <w:rsid w:val="008173F9"/>
    <w:rsid w:val="00873F29"/>
    <w:rsid w:val="008C5103"/>
    <w:rsid w:val="00933BE4"/>
    <w:rsid w:val="00956F88"/>
    <w:rsid w:val="00A37141"/>
    <w:rsid w:val="00A513D6"/>
    <w:rsid w:val="00A56F41"/>
    <w:rsid w:val="00A60D68"/>
    <w:rsid w:val="00A84D6D"/>
    <w:rsid w:val="00A97513"/>
    <w:rsid w:val="00AF0DA0"/>
    <w:rsid w:val="00B301C3"/>
    <w:rsid w:val="00B4526F"/>
    <w:rsid w:val="00B65B12"/>
    <w:rsid w:val="00B7632F"/>
    <w:rsid w:val="00B865BC"/>
    <w:rsid w:val="00BA031E"/>
    <w:rsid w:val="00BC09F3"/>
    <w:rsid w:val="00BC1D77"/>
    <w:rsid w:val="00BD5686"/>
    <w:rsid w:val="00BE74F2"/>
    <w:rsid w:val="00C83F14"/>
    <w:rsid w:val="00C85A6C"/>
    <w:rsid w:val="00C87380"/>
    <w:rsid w:val="00CB614C"/>
    <w:rsid w:val="00CD77F0"/>
    <w:rsid w:val="00D0477A"/>
    <w:rsid w:val="00DC59C0"/>
    <w:rsid w:val="00DD7650"/>
    <w:rsid w:val="00E02857"/>
    <w:rsid w:val="00E404CD"/>
    <w:rsid w:val="00E42D81"/>
    <w:rsid w:val="00E4728C"/>
    <w:rsid w:val="00E8690C"/>
    <w:rsid w:val="00E9461B"/>
    <w:rsid w:val="00EB2FCA"/>
    <w:rsid w:val="00EF511E"/>
    <w:rsid w:val="00F741A4"/>
    <w:rsid w:val="00F8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E6DC3-0E00-4AF0-B5EA-35A7FCC5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DB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3C61"/>
  </w:style>
  <w:style w:type="paragraph" w:customStyle="1" w:styleId="c2">
    <w:name w:val="c2"/>
    <w:basedOn w:val="a"/>
    <w:rsid w:val="0021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11EAA"/>
  </w:style>
  <w:style w:type="character" w:customStyle="1" w:styleId="c6">
    <w:name w:val="c6"/>
    <w:basedOn w:val="a0"/>
    <w:rsid w:val="00211EAA"/>
  </w:style>
  <w:style w:type="paragraph" w:styleId="a6">
    <w:name w:val="Balloon Text"/>
    <w:basedOn w:val="a"/>
    <w:link w:val="a7"/>
    <w:uiPriority w:val="99"/>
    <w:semiHidden/>
    <w:unhideWhenUsed/>
    <w:rsid w:val="00E9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6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169A"/>
  </w:style>
  <w:style w:type="paragraph" w:styleId="aa">
    <w:name w:val="footer"/>
    <w:basedOn w:val="a"/>
    <w:link w:val="ab"/>
    <w:uiPriority w:val="99"/>
    <w:unhideWhenUsed/>
    <w:rsid w:val="0047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169A"/>
  </w:style>
  <w:style w:type="character" w:styleId="ac">
    <w:name w:val="Hyperlink"/>
    <w:basedOn w:val="a0"/>
    <w:uiPriority w:val="99"/>
    <w:unhideWhenUsed/>
    <w:rsid w:val="00E40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153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school.ru/6-klass/istoriya-srednikh-vekov-6-klass-proverochnye-i-kontrolnye-raboty-e-a-kryuchkova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ewgdz.com/istoriya-5-11-klass-uchebniki-onlajn/istoriya-6-klass-uchebniki/14329-artasov-kontrolnye-raboty-6-klass-istoriya-rossii-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jSNt06CW1HeEJsbi1RZ19oaWc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18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Школа</cp:lastModifiedBy>
  <cp:revision>19</cp:revision>
  <cp:lastPrinted>2019-03-02T11:32:00Z</cp:lastPrinted>
  <dcterms:created xsi:type="dcterms:W3CDTF">2018-09-27T18:37:00Z</dcterms:created>
  <dcterms:modified xsi:type="dcterms:W3CDTF">2019-09-21T09:29:00Z</dcterms:modified>
</cp:coreProperties>
</file>