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31" w:rsidRPr="00311F0E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462A31" w:rsidRPr="00D223D7" w:rsidRDefault="00462A31" w:rsidP="000A033F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Планируемые результаты изучения учебного курса</w:t>
      </w:r>
    </w:p>
    <w:p w:rsidR="00462A31" w:rsidRPr="00D223D7" w:rsidRDefault="00462A31" w:rsidP="00462A31">
      <w:pPr>
        <w:pStyle w:val="a3"/>
        <w:spacing w:after="0" w:line="240" w:lineRule="auto"/>
        <w:ind w:left="928"/>
        <w:jc w:val="both"/>
        <w:rPr>
          <w:rFonts w:ascii="Times New Roman" w:hAnsi="Times New Roman"/>
          <w:b/>
          <w:sz w:val="24"/>
          <w:szCs w:val="24"/>
        </w:rPr>
      </w:pP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ЛИЧНОСТНЫЕ ПЛАНИРУЕМЫЕ РЕЗУЛЬТАТЫ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 xml:space="preserve">У </w:t>
      </w:r>
      <w:proofErr w:type="gramStart"/>
      <w:r w:rsidRPr="00D223D7">
        <w:rPr>
          <w:rFonts w:ascii="Times New Roman" w:hAnsi="Times New Roman"/>
          <w:b/>
          <w:iCs/>
          <w:sz w:val="24"/>
          <w:szCs w:val="24"/>
        </w:rPr>
        <w:t>обучающегося</w:t>
      </w:r>
      <w:proofErr w:type="gramEnd"/>
      <w:r w:rsidRPr="00D223D7">
        <w:rPr>
          <w:rFonts w:ascii="Times New Roman" w:hAnsi="Times New Roman"/>
          <w:b/>
          <w:iCs/>
          <w:sz w:val="24"/>
          <w:szCs w:val="24"/>
        </w:rPr>
        <w:t xml:space="preserve"> будут сформированы: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внутренняя позиция школьника на уровне положительного отношения к занятиям русским языком, к школе;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интерес к предметно-исследовательской деятельности,</w:t>
      </w:r>
      <w:r w:rsidR="000A033F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предложенной в учебнике и учебных пособиях;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ориентация на понимание предложений и оценок учителей и товарищей;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понимание причин успехов в учебе;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оценка одноклассников на основе заданных критериев успешности учебной деятельности;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понимание нравственного содержания поступков окружающих людей;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этические чувства (сочувствия, стыда, вины, совести) на основе анализа поступков одноклассников и собственных поступков;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представление о своей этнической принадлежности.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для формирования: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интереса к познанию русского языка;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ориентации на анализ соответствия результатов требованиям конкретной учебной задачи;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самооценки на основе заданных критериев успешности учебной деятельности;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чувства сопричастности и гордости за свою Родину и народ;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представления о своей гражданской идентичности в форме осознания «Я» как гражданина России;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ориентации в поведении на принятые моральные нормы;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понимания чувств одноклассников, учителей;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представления о красоте природы России и родного края на основе материалов комплекта по русскому языку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РЕГУЛЯТИВНЫЕ ПЛАНИРУЕМЫЕ РЕЗУЛЬТАТЫ</w:t>
      </w:r>
    </w:p>
    <w:p w:rsidR="00462A31" w:rsidRPr="00D223D7" w:rsidRDefault="000A033F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принимать и сохранять учебную задачу;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учитывать выделенные учителем ориентиры действия в учебном материале;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принимать установленные правила в планировании и контроле способа решения;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 сотрудничестве с учителем, классом находить несколько вариантов решения учебной задачи;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осуществлять пошаговый контроль по результату под</w:t>
      </w:r>
      <w:r w:rsidR="000A033F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руководством учителя;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вносить необходимые коррективы в действия на основе принятых правил;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адекватно воспринимать оценку своей работы учителями, товарищами, другими лицами;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принимать роль в учебном сотрудничестве;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выполнять учебные действия в устной, письменной речи, во внутреннем плане.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- контролировать и оценивать свои действия при сотрудничестве с учителем, одноклассниками;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на основе результатов решения практических задач делать теоретические выводы о свойствах изучаемых языковых фактов и явлений в сотрудничестве с учителем и одноклассниками;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исполнение в конце действия.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ПОЗНАВАТЕЛЬНЫЕ ПЛАНИРУЕМЫЕ РЕЗУЛЬТАТЫ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пользоваться знаками, символами, таблицами, схемами,</w:t>
      </w:r>
      <w:r w:rsidR="000A033F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приведенными в учебной литературе;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- строить сообщение в устной форме;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находить в материалах учебника ответ на заданный вопрос;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ориентироваться на возможное разнообразие способов решения учебной задачи;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анализировать изучаемые объекты с выделением существенных и несущественных признаков;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воспринимать смысл предъявляемого текста;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анализировать объекты с выделением существенных и несущественных признаков (в коллективной организации деятельности);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осуществлять синтез как составление целого из частей;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lastRenderedPageBreak/>
        <w:t xml:space="preserve">– проводить сравнение, </w:t>
      </w:r>
      <w:proofErr w:type="spellStart"/>
      <w:r w:rsidRPr="00D223D7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D223D7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</w:t>
      </w:r>
      <w:proofErr w:type="spellStart"/>
      <w:r w:rsidRPr="00D223D7">
        <w:rPr>
          <w:rFonts w:ascii="Times New Roman" w:hAnsi="Times New Roman"/>
          <w:sz w:val="24"/>
          <w:szCs w:val="24"/>
        </w:rPr>
        <w:t>Аормациям</w:t>
      </w:r>
      <w:proofErr w:type="spellEnd"/>
      <w:r w:rsidRPr="00D223D7">
        <w:rPr>
          <w:rFonts w:ascii="Times New Roman" w:hAnsi="Times New Roman"/>
          <w:sz w:val="24"/>
          <w:szCs w:val="24"/>
        </w:rPr>
        <w:t xml:space="preserve"> (критериям) при указании</w:t>
      </w:r>
      <w:r w:rsidR="000A033F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количества групп;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устанавливать причинно-следственные связи в изучаемом круге явлений;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обобщать (выделять ряд или класс объектов как по заданному признаку, так и самостоятельно);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подводить анализируемые объекты (явления) под понятия разного уровня обобщения (например: часть речи – самостоятельная часть речи – имя существительное – одушевленное/неодушевленное и т.д.);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0A033F">
      <w:pPr>
        <w:spacing w:after="0" w:line="240" w:lineRule="auto"/>
        <w:ind w:firstLine="70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строить небольшие сообщения в устной и письменной</w:t>
      </w:r>
      <w:r w:rsidR="000A033F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форме;</w:t>
      </w:r>
    </w:p>
    <w:p w:rsidR="00462A31" w:rsidRPr="00D223D7" w:rsidRDefault="00462A31" w:rsidP="00462A31">
      <w:pPr>
        <w:spacing w:after="0" w:line="240" w:lineRule="auto"/>
        <w:ind w:firstLine="70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выделять информацию из сообщений разных видов (в т.ч</w:t>
      </w:r>
      <w:proofErr w:type="gramStart"/>
      <w:r w:rsidRPr="00D223D7">
        <w:rPr>
          <w:rFonts w:ascii="Times New Roman" w:hAnsi="Times New Roman"/>
          <w:i/>
          <w:iCs/>
          <w:sz w:val="24"/>
          <w:szCs w:val="24"/>
        </w:rPr>
        <w:t>.т</w:t>
      </w:r>
      <w:proofErr w:type="gramEnd"/>
      <w:r w:rsidRPr="00D223D7">
        <w:rPr>
          <w:rFonts w:ascii="Times New Roman" w:hAnsi="Times New Roman"/>
          <w:i/>
          <w:iCs/>
          <w:sz w:val="24"/>
          <w:szCs w:val="24"/>
        </w:rPr>
        <w:t>екстов) в соответствии с учебной задачей;</w:t>
      </w:r>
    </w:p>
    <w:p w:rsidR="00462A31" w:rsidRPr="00D223D7" w:rsidRDefault="00462A31" w:rsidP="00462A31">
      <w:pPr>
        <w:spacing w:after="0" w:line="240" w:lineRule="auto"/>
        <w:ind w:firstLine="70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осуществлять запись (фиксацию) указанной учителем информации об изучаемом языковом факте;</w:t>
      </w:r>
    </w:p>
    <w:p w:rsidR="00462A31" w:rsidRPr="00D223D7" w:rsidRDefault="00462A31" w:rsidP="000A033F">
      <w:pPr>
        <w:spacing w:after="0" w:line="240" w:lineRule="auto"/>
        <w:ind w:firstLine="70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 xml:space="preserve">– проводить сравнение, </w:t>
      </w:r>
      <w:proofErr w:type="spellStart"/>
      <w:r w:rsidRPr="00D223D7">
        <w:rPr>
          <w:rFonts w:ascii="Times New Roman" w:hAnsi="Times New Roman"/>
          <w:i/>
          <w:iCs/>
          <w:sz w:val="24"/>
          <w:szCs w:val="24"/>
        </w:rPr>
        <w:t>сериацию</w:t>
      </w:r>
      <w:proofErr w:type="spellEnd"/>
      <w:r w:rsidRPr="00D223D7">
        <w:rPr>
          <w:rFonts w:ascii="Times New Roman" w:hAnsi="Times New Roman"/>
          <w:i/>
          <w:iCs/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</w:t>
      </w:r>
      <w:r w:rsidR="000A033F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и без указания количества</w:t>
      </w:r>
      <w:r w:rsidR="000A033F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групп;</w:t>
      </w:r>
    </w:p>
    <w:p w:rsidR="00462A31" w:rsidRPr="00D223D7" w:rsidRDefault="00462A31" w:rsidP="00462A31">
      <w:pPr>
        <w:spacing w:after="0" w:line="240" w:lineRule="auto"/>
        <w:ind w:firstLine="70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обобщать (выводить общее для целого ряда единичных предметов)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КОММУНИКАТИВНЫЕ ПЛАНИРУЕМЫЕ РЕЗУЛЬТАТЫ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выбирать адекватные речевые средства в диалоге с учителем, одноклассниками;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воспринимать другое мнение и позицию;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формулировать собственное мнение и позицию;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договариваться, приходить к общему решению (во фронтальной деятельности под руководством учителя);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строить понятные для партнера высказывания;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задавать вопросы, адекватные данной ситуации, позволяющие оценить ее в процессе общения.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строить монологическое высказывание;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ориентироваться на позицию партнера в общении и взаимодействии;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учитывать другое мнение и позицию;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договариваться, приходить к общему решению (при работе в группе, в паре);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контролировать действия партнера: оценивать качество, последовательность действий, выполняемых партнером, производить сравнение данных операций с тем, как бы их выполнил «я сам»;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адекватно использовать средства устной речи для решения различных коммуникативных задач;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осуществлять действие взаи</w:t>
      </w:r>
      <w:r w:rsidR="000A033F" w:rsidRPr="00D223D7">
        <w:rPr>
          <w:rFonts w:ascii="Times New Roman" w:hAnsi="Times New Roman"/>
          <w:i/>
          <w:iCs/>
          <w:sz w:val="24"/>
          <w:szCs w:val="24"/>
        </w:rPr>
        <w:t>моконтроля.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Развитие речи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использовать средства устного общения (голос, темп речи, мимику, жесты, движения) в соответствии с конкретной ситуацией общения (с какой целью, с кем и где происходит общение);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</w:t>
      </w:r>
      <w:r w:rsidR="00462A31" w:rsidRPr="00D223D7">
        <w:rPr>
          <w:rFonts w:ascii="Times New Roman" w:hAnsi="Times New Roman"/>
          <w:sz w:val="24"/>
          <w:szCs w:val="24"/>
        </w:rPr>
        <w:t>анализировать чужую устную речь при прослушивании пластинок, магнитофонных записей, дисков, речи учителя и товарищей, при просмотре</w:t>
      </w:r>
      <w:r w:rsidRPr="00D223D7">
        <w:rPr>
          <w:rFonts w:ascii="Times New Roman" w:hAnsi="Times New Roman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sz w:val="24"/>
          <w:szCs w:val="24"/>
        </w:rPr>
        <w:t>видеофильмов;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 xml:space="preserve">– осознавать собственную устную </w:t>
      </w:r>
      <w:proofErr w:type="gramStart"/>
      <w:r w:rsidRPr="00D223D7">
        <w:rPr>
          <w:rFonts w:ascii="Times New Roman" w:hAnsi="Times New Roman"/>
          <w:sz w:val="24"/>
          <w:szCs w:val="24"/>
        </w:rPr>
        <w:t>речь</w:t>
      </w:r>
      <w:proofErr w:type="gramEnd"/>
      <w:r w:rsidRPr="00D223D7">
        <w:rPr>
          <w:rFonts w:ascii="Times New Roman" w:hAnsi="Times New Roman"/>
          <w:sz w:val="24"/>
          <w:szCs w:val="24"/>
        </w:rPr>
        <w:t>: с какой целью, с кем и где происходит общение;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понимать особенности диалогической формы речи;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первичному умению выражать собственное мнение, обосновывать его;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первичному умению строить устное монологическое высказывание на определенную тему, делать словесный отчет о выполненной работе;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определять тему текста, подбирать заглавие; находить части текста;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восстанавливать деформированные тексты.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распознавать тексты разных типов: описание и повествование;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находить средства связи</w:t>
      </w:r>
      <w:r w:rsidR="007E1728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между предложениями (порядок слов, местоимения, служебные слова, синонимы);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определять последовательность частей текста;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D223D7">
        <w:rPr>
          <w:rFonts w:ascii="Times New Roman" w:hAnsi="Times New Roman"/>
          <w:i/>
          <w:iCs/>
          <w:sz w:val="24"/>
          <w:szCs w:val="24"/>
        </w:rPr>
        <w:lastRenderedPageBreak/>
        <w:t>– составлять тексты малых форм: письмо, в т.ч. sms-сообщения, электронное письмо, записка, объявление и проч.</w:t>
      </w:r>
      <w:proofErr w:type="gramEnd"/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Система языка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Фонетика, орфоэпия, графика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определять качественную</w:t>
      </w:r>
      <w:r w:rsidRPr="00D223D7">
        <w:rPr>
          <w:rFonts w:ascii="Times New Roman" w:hAnsi="Times New Roman"/>
          <w:b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 xml:space="preserve">характеристику звука: гласный–согласный; гласный </w:t>
      </w:r>
      <w:proofErr w:type="gramStart"/>
      <w:r w:rsidRPr="00D223D7">
        <w:rPr>
          <w:rFonts w:ascii="Times New Roman" w:hAnsi="Times New Roman"/>
          <w:sz w:val="24"/>
          <w:szCs w:val="24"/>
        </w:rPr>
        <w:t>ударный–безударный</w:t>
      </w:r>
      <w:proofErr w:type="gramEnd"/>
      <w:r w:rsidRPr="00D223D7">
        <w:rPr>
          <w:rFonts w:ascii="Times New Roman" w:hAnsi="Times New Roman"/>
          <w:sz w:val="24"/>
          <w:szCs w:val="24"/>
        </w:rPr>
        <w:t>; согласный твердый–мягкий, парный–непарный; согласный звонкий–глухой, парный–непарный;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 xml:space="preserve">– применять знания фонетического материала при использовании правил правописания (различать гласные–согласные, гласные однозвучные и йотированные, согласные </w:t>
      </w:r>
      <w:proofErr w:type="gramStart"/>
      <w:r w:rsidRPr="00D223D7">
        <w:rPr>
          <w:rFonts w:ascii="Times New Roman" w:hAnsi="Times New Roman"/>
          <w:sz w:val="24"/>
          <w:szCs w:val="24"/>
        </w:rPr>
        <w:t>звонкие–глухие</w:t>
      </w:r>
      <w:proofErr w:type="gramEnd"/>
      <w:r w:rsidRPr="00D223D7">
        <w:rPr>
          <w:rFonts w:ascii="Times New Roman" w:hAnsi="Times New Roman"/>
          <w:sz w:val="24"/>
          <w:szCs w:val="24"/>
        </w:rPr>
        <w:t xml:space="preserve">, шипящие, мягкие–твердые; </w:t>
      </w:r>
      <w:proofErr w:type="spellStart"/>
      <w:r w:rsidRPr="00D223D7">
        <w:rPr>
          <w:rFonts w:ascii="Times New Roman" w:hAnsi="Times New Roman"/>
          <w:sz w:val="24"/>
          <w:szCs w:val="24"/>
        </w:rPr>
        <w:t>слогоделение</w:t>
      </w:r>
      <w:proofErr w:type="spellEnd"/>
      <w:r w:rsidRPr="00D223D7">
        <w:rPr>
          <w:rFonts w:ascii="Times New Roman" w:hAnsi="Times New Roman"/>
          <w:sz w:val="24"/>
          <w:szCs w:val="24"/>
        </w:rPr>
        <w:t>, ударение);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произносить звуки и сочетания звуков в соответствии с нормами современного русского литературного языка (</w:t>
      </w:r>
      <w:proofErr w:type="gramStart"/>
      <w:r w:rsidRPr="00D223D7">
        <w:rPr>
          <w:rFonts w:ascii="Times New Roman" w:hAnsi="Times New Roman"/>
          <w:sz w:val="24"/>
          <w:szCs w:val="24"/>
        </w:rPr>
        <w:t>см</w:t>
      </w:r>
      <w:proofErr w:type="gramEnd"/>
      <w:r w:rsidRPr="00D223D7">
        <w:rPr>
          <w:rFonts w:ascii="Times New Roman" w:hAnsi="Times New Roman"/>
          <w:sz w:val="24"/>
          <w:szCs w:val="24"/>
        </w:rPr>
        <w:t>. «Словарь произношения»</w:t>
      </w:r>
      <w:r w:rsidR="007E1728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в учебнике);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 xml:space="preserve">– использовать на письме </w:t>
      </w:r>
      <w:proofErr w:type="gramStart"/>
      <w:r w:rsidRPr="00D223D7">
        <w:rPr>
          <w:rFonts w:ascii="Times New Roman" w:hAnsi="Times New Roman"/>
          <w:sz w:val="24"/>
          <w:szCs w:val="24"/>
        </w:rPr>
        <w:t>разделительные</w:t>
      </w:r>
      <w:proofErr w:type="gramEnd"/>
      <w:r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 xml:space="preserve">ь </w:t>
      </w:r>
      <w:r w:rsidRPr="00D223D7">
        <w:rPr>
          <w:rFonts w:ascii="Times New Roman" w:hAnsi="Times New Roman"/>
          <w:sz w:val="24"/>
          <w:szCs w:val="24"/>
        </w:rPr>
        <w:t xml:space="preserve">и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ъ</w:t>
      </w:r>
      <w:r w:rsidRPr="00D223D7">
        <w:rPr>
          <w:rFonts w:ascii="Times New Roman" w:hAnsi="Times New Roman"/>
          <w:sz w:val="24"/>
          <w:szCs w:val="24"/>
        </w:rPr>
        <w:t>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использовать небуквенные графические средства: знак переноса, абзац;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списывать текст с доски и учебника, писать диктанты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осуществлять звукобуквенный разбор простых по слоговому составу слов;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 xml:space="preserve">– устанавливать соотношение звукового и буквенного состава в словах с йотированными гласными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ё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; в словах с разделительными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 xml:space="preserve">ь 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ъ</w:t>
      </w:r>
      <w:r w:rsidRPr="00D223D7">
        <w:rPr>
          <w:rFonts w:ascii="Times New Roman" w:hAnsi="Times New Roman"/>
          <w:i/>
          <w:iCs/>
          <w:sz w:val="24"/>
          <w:szCs w:val="24"/>
        </w:rPr>
        <w:t>; в словах с непроизносимыми согласными (на уровне ознакомления);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использовать алфавит при работе со словарями, справочными материалами;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совершенствовать навык клавиатурного письма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Лексика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опознавать в предложении, в тексте слова однозначные и</w:t>
      </w:r>
      <w:r w:rsidR="007E1728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многозначные, употребленные в прямом и переносном значении;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на практическом уровне различать синонимы, антонимы, многозначность (без введения понятий).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понимать этимологию мотивированных названий (расширение словаря таких слов);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понимать смысл омонимов (без введения понятия), фразеологизмов (наблюдения за использованием в тексте);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осознавать слово как единство значения, грамматических признаков и звуков/букв;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пользоваться словарями по указанию учителя;</w:t>
      </w:r>
    </w:p>
    <w:p w:rsidR="00462A31" w:rsidRPr="00D223D7" w:rsidRDefault="00462A31" w:rsidP="007E1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пользоваться библиотечным каталогом под руководством</w:t>
      </w:r>
      <w:r w:rsidR="007E1728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учителя.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Состав слова (</w:t>
      </w:r>
      <w:proofErr w:type="spellStart"/>
      <w:r w:rsidRPr="00D223D7">
        <w:rPr>
          <w:rFonts w:ascii="Times New Roman" w:hAnsi="Times New Roman"/>
          <w:b/>
          <w:i/>
          <w:iCs/>
          <w:sz w:val="24"/>
          <w:szCs w:val="24"/>
        </w:rPr>
        <w:t>морфемика</w:t>
      </w:r>
      <w:proofErr w:type="spellEnd"/>
      <w:r w:rsidRPr="00D223D7">
        <w:rPr>
          <w:rFonts w:ascii="Times New Roman" w:hAnsi="Times New Roman"/>
          <w:b/>
          <w:i/>
          <w:iCs/>
          <w:sz w:val="24"/>
          <w:szCs w:val="24"/>
        </w:rPr>
        <w:t>)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подбирать родственные (однокоренные) слова и формы</w:t>
      </w:r>
      <w:r w:rsidRPr="00D223D7">
        <w:rPr>
          <w:rFonts w:ascii="Times New Roman" w:hAnsi="Times New Roman"/>
          <w:b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 xml:space="preserve">слов с целью проверки изученных орфограмм в </w:t>
      </w:r>
      <w:proofErr w:type="gramStart"/>
      <w:r w:rsidRPr="00D223D7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D223D7">
        <w:rPr>
          <w:rFonts w:ascii="Times New Roman" w:hAnsi="Times New Roman"/>
          <w:sz w:val="24"/>
          <w:szCs w:val="24"/>
        </w:rPr>
        <w:t>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различать однокоренные слова и синонимы, однокоренные слова и слова с омонимичными корнями.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различать словообразование и формоизменение;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выделять в словах с однозначно выделяемыми морфемами окончание, корень, приставку, суффикс;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различать приставку и предлог.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Морфология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различать лексическое и грамматическое значение слова;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находить грамматические группы слов (части речи): имя</w:t>
      </w:r>
      <w:r w:rsidR="007E1728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существительное, имя прилагательное, глагол;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определять у имени существительного значение, начальную форму, опознавать одушевленные и неодушевленные, собственные и нарицательные, различать имена существительные мужского, женского и среднего рода в форме единственного и множественного числа;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lastRenderedPageBreak/>
        <w:t>– опознавать у глаголов форму рода и числа (в форме прошедшего времени).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устанавливать зависимость</w:t>
      </w:r>
      <w:r w:rsidR="007E1728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форм рода и числа имен прилагательных от форм имени существительного (в роде и числе);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D223D7">
        <w:rPr>
          <w:rFonts w:ascii="Times New Roman" w:hAnsi="Times New Roman"/>
          <w:i/>
          <w:iCs/>
          <w:sz w:val="24"/>
          <w:szCs w:val="24"/>
        </w:rPr>
        <w:t xml:space="preserve">– находить грамматические группы слов (части речи): знаменательные (самостоятельные) слова – имя существительное, имя прилагательное, глагол и служебные слова (предлог, союзы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но</w:t>
      </w:r>
      <w:r w:rsidRPr="00D223D7">
        <w:rPr>
          <w:rFonts w:ascii="Times New Roman" w:hAnsi="Times New Roman"/>
          <w:i/>
          <w:iCs/>
          <w:sz w:val="24"/>
          <w:szCs w:val="24"/>
        </w:rPr>
        <w:t>);</w:t>
      </w:r>
      <w:proofErr w:type="gramEnd"/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узнавать местоимения (личные), числительные.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Синтаксис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 научится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находить главные члены</w:t>
      </w:r>
      <w:r w:rsidRPr="00D223D7">
        <w:rPr>
          <w:rFonts w:ascii="Times New Roman" w:hAnsi="Times New Roman"/>
          <w:b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предложения (основы предложения): подлежащее, сказуемое;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 xml:space="preserve">– различать главные и второстепенные члены предложения (без дифференциации </w:t>
      </w:r>
      <w:proofErr w:type="gramStart"/>
      <w:r w:rsidRPr="00D223D7">
        <w:rPr>
          <w:rFonts w:ascii="Times New Roman" w:hAnsi="Times New Roman"/>
          <w:sz w:val="24"/>
          <w:szCs w:val="24"/>
        </w:rPr>
        <w:t>последних</w:t>
      </w:r>
      <w:proofErr w:type="gramEnd"/>
      <w:r w:rsidRPr="00D223D7">
        <w:rPr>
          <w:rFonts w:ascii="Times New Roman" w:hAnsi="Times New Roman"/>
          <w:sz w:val="24"/>
          <w:szCs w:val="24"/>
        </w:rPr>
        <w:t>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составлять предложения из слов, данных в начальной форме, с добавлением любых других слов;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восстанавливать деформированные предложения.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опознавать предложения распространенные, нераспространенные;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устанавливать связи (при помощи смысловых вопросов) между словами в словосочетании и предложении;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определять на практическом  уровне роль форм слов и служебных слов для связи слов в предложении.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Орфография и пунктуация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– находить орфограммы в указанных учителем словах;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– использовать орфографический словарь (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см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. в учебнике) как средство самоконтроля;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– применять правила правописания: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написание гласных </w:t>
      </w:r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и, а, у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после шипящих </w:t>
      </w:r>
      <w:proofErr w:type="gramStart"/>
      <w:r w:rsidR="00462A31" w:rsidRPr="00D223D7">
        <w:rPr>
          <w:rFonts w:ascii="Times New Roman" w:hAnsi="Times New Roman"/>
          <w:color w:val="000000"/>
          <w:sz w:val="24"/>
          <w:szCs w:val="24"/>
        </w:rPr>
        <w:t>согласных</w:t>
      </w:r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ж</w:t>
      </w:r>
      <w:proofErr w:type="gramEnd"/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ш, ч, щ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(в положении под ударением и без ударения);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отсутствие мягкого знака в сочетаниях букв </w:t>
      </w:r>
      <w:proofErr w:type="gramStart"/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proofErr w:type="gramEnd"/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щ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с другими согласными, кроме </w:t>
      </w:r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перенос слов;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проверяемые безударные гласные в </w:t>
      </w:r>
      <w:proofErr w:type="gramStart"/>
      <w:r w:rsidR="00462A31"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="00462A31"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парные звонкие и глухие согласные в </w:t>
      </w:r>
      <w:proofErr w:type="gramStart"/>
      <w:r w:rsidR="00462A31"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="00462A31"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непроверяемые гласные и согласные в корне слова, в т</w:t>
      </w:r>
      <w:proofErr w:type="gramStart"/>
      <w:r w:rsidR="00462A31" w:rsidRPr="00D223D7">
        <w:rPr>
          <w:rFonts w:ascii="Times New Roman" w:hAnsi="Times New Roman"/>
          <w:color w:val="000000"/>
          <w:sz w:val="24"/>
          <w:szCs w:val="24"/>
        </w:rPr>
        <w:t>.ч</w:t>
      </w:r>
      <w:proofErr w:type="gramEnd"/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 удвоенные буквы согласных (перечень слов в учебнике);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знаки препинания</w:t>
      </w:r>
      <w:proofErr w:type="gramStart"/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(. ? !) </w:t>
      </w:r>
      <w:proofErr w:type="gramEnd"/>
      <w:r w:rsidR="00462A31" w:rsidRPr="00D223D7">
        <w:rPr>
          <w:rFonts w:ascii="Times New Roman" w:hAnsi="Times New Roman"/>
          <w:color w:val="000000"/>
          <w:sz w:val="24"/>
          <w:szCs w:val="24"/>
        </w:rPr>
        <w:t>в конце предложения;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 безошибочно списывать текст;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 писать под диктовку текст в соответствии с изученными правилами правописания.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– применять правила правописания: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 xml:space="preserve">_ 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разделительные </w:t>
      </w:r>
      <w:r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ь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 xml:space="preserve">и </w:t>
      </w:r>
      <w:r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ъ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 xml:space="preserve">_ 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непроизносимые согласные в корне (ознакомление);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 xml:space="preserve">_  </w:t>
      </w:r>
      <w:r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ь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после шипящих на конце имен существительных (рожь – нож, ночь – мяч);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– применять разные способы проверки правописания слов: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изменение формы слова, подбор однокоренных слов, использование орфографического словаря;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– использовать орфографическое чтение (проговаривание) как средство самоконтроля при письме под диктовку и при списывании.</w:t>
      </w:r>
    </w:p>
    <w:p w:rsidR="00462A31" w:rsidRPr="00122CEC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11F0E" w:rsidRPr="00122CEC" w:rsidRDefault="00311F0E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11F0E" w:rsidRPr="00311F0E" w:rsidRDefault="00311F0E" w:rsidP="00311F0E">
      <w:pPr>
        <w:jc w:val="center"/>
        <w:rPr>
          <w:rFonts w:ascii="Times New Roman" w:hAnsi="Times New Roman"/>
          <w:b/>
          <w:sz w:val="24"/>
          <w:szCs w:val="24"/>
        </w:rPr>
      </w:pPr>
      <w:r w:rsidRPr="00311F0E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311F0E" w:rsidRPr="00435FB0" w:rsidRDefault="00311F0E" w:rsidP="00FB1CBE">
      <w:pPr>
        <w:jc w:val="both"/>
        <w:rPr>
          <w:rFonts w:ascii="Times New Roman" w:hAnsi="Times New Roman"/>
          <w:sz w:val="24"/>
          <w:szCs w:val="24"/>
        </w:rPr>
      </w:pPr>
      <w:r w:rsidRPr="00311F0E">
        <w:rPr>
          <w:rFonts w:ascii="Times New Roman" w:hAnsi="Times New Roman"/>
          <w:sz w:val="24"/>
          <w:szCs w:val="24"/>
        </w:rPr>
        <w:t xml:space="preserve">Согласно календарному учебному графику и расписанию уроков на 2019 - 2020 учебный год в МБОУ </w:t>
      </w:r>
      <w:proofErr w:type="spellStart"/>
      <w:r w:rsidRPr="00311F0E">
        <w:rPr>
          <w:rFonts w:ascii="Times New Roman" w:hAnsi="Times New Roman"/>
          <w:sz w:val="24"/>
          <w:szCs w:val="24"/>
        </w:rPr>
        <w:t>Исаевская</w:t>
      </w:r>
      <w:proofErr w:type="spellEnd"/>
      <w:r w:rsidRPr="00311F0E">
        <w:rPr>
          <w:rFonts w:ascii="Times New Roman" w:hAnsi="Times New Roman"/>
          <w:sz w:val="24"/>
          <w:szCs w:val="24"/>
        </w:rPr>
        <w:t xml:space="preserve"> ООШ   курс программы реализуется за </w:t>
      </w:r>
      <w:r w:rsidR="00D40D40">
        <w:rPr>
          <w:rFonts w:ascii="Times New Roman" w:hAnsi="Times New Roman"/>
          <w:sz w:val="24"/>
          <w:szCs w:val="24"/>
        </w:rPr>
        <w:t>161</w:t>
      </w:r>
      <w:r w:rsidR="00122CEC" w:rsidRPr="00122CEC">
        <w:rPr>
          <w:rFonts w:ascii="Times New Roman" w:hAnsi="Times New Roman"/>
          <w:sz w:val="24"/>
          <w:szCs w:val="24"/>
        </w:rPr>
        <w:t xml:space="preserve"> </w:t>
      </w:r>
      <w:r w:rsidR="00D40D40">
        <w:rPr>
          <w:rFonts w:ascii="Times New Roman" w:hAnsi="Times New Roman"/>
          <w:sz w:val="24"/>
          <w:szCs w:val="24"/>
        </w:rPr>
        <w:t>час</w:t>
      </w:r>
      <w:r w:rsidRPr="00311F0E">
        <w:rPr>
          <w:rFonts w:ascii="Times New Roman" w:hAnsi="Times New Roman"/>
          <w:sz w:val="24"/>
          <w:szCs w:val="24"/>
        </w:rPr>
        <w:t>.</w:t>
      </w:r>
      <w:r w:rsidR="00435FB0" w:rsidRPr="00435FB0">
        <w:t xml:space="preserve"> </w:t>
      </w:r>
      <w:r w:rsidR="00435FB0" w:rsidRPr="00435FB0">
        <w:rPr>
          <w:rFonts w:ascii="Times New Roman" w:hAnsi="Times New Roman"/>
          <w:sz w:val="24"/>
          <w:szCs w:val="24"/>
        </w:rPr>
        <w:t>Часть уроков выпадает на праздничные дни (24.02,9.03,</w:t>
      </w:r>
      <w:r w:rsidR="00435FB0">
        <w:rPr>
          <w:rFonts w:ascii="Times New Roman" w:hAnsi="Times New Roman"/>
          <w:sz w:val="24"/>
          <w:szCs w:val="24"/>
        </w:rPr>
        <w:t>9.03,</w:t>
      </w:r>
      <w:r w:rsidR="00435FB0" w:rsidRPr="00435FB0">
        <w:rPr>
          <w:rFonts w:ascii="Times New Roman" w:hAnsi="Times New Roman"/>
          <w:sz w:val="24"/>
          <w:szCs w:val="24"/>
        </w:rPr>
        <w:t>4.05,5.05,</w:t>
      </w:r>
      <w:r w:rsidR="00435FB0">
        <w:rPr>
          <w:rFonts w:ascii="Times New Roman" w:hAnsi="Times New Roman"/>
          <w:sz w:val="24"/>
          <w:szCs w:val="24"/>
        </w:rPr>
        <w:t>11.05,11.05,</w:t>
      </w:r>
      <w:r w:rsidR="00435FB0" w:rsidRPr="00435FB0">
        <w:rPr>
          <w:rFonts w:ascii="Times New Roman" w:hAnsi="Times New Roman"/>
          <w:sz w:val="24"/>
          <w:szCs w:val="24"/>
        </w:rPr>
        <w:t xml:space="preserve">2020г). </w:t>
      </w:r>
      <w:proofErr w:type="gramStart"/>
      <w:r w:rsidR="00435FB0" w:rsidRPr="00435FB0">
        <w:rPr>
          <w:rFonts w:ascii="Times New Roman" w:hAnsi="Times New Roman"/>
          <w:sz w:val="24"/>
          <w:szCs w:val="24"/>
        </w:rPr>
        <w:t>Темы</w:t>
      </w:r>
      <w:proofErr w:type="gramEnd"/>
      <w:r w:rsidR="00435FB0" w:rsidRPr="00435FB0">
        <w:rPr>
          <w:rFonts w:ascii="Times New Roman" w:hAnsi="Times New Roman"/>
          <w:sz w:val="24"/>
          <w:szCs w:val="24"/>
        </w:rPr>
        <w:t xml:space="preserve"> предусмотренные на праздничные даты, будут проведены за счет уплотнения учебного материала. Учебный материал изучается в полном объеме.</w:t>
      </w:r>
      <w:r w:rsidR="00FB1CBE" w:rsidRPr="00435FB0">
        <w:rPr>
          <w:rFonts w:ascii="Times New Roman" w:hAnsi="Times New Roman"/>
          <w:sz w:val="24"/>
          <w:szCs w:val="24"/>
        </w:rPr>
        <w:t>.</w:t>
      </w:r>
    </w:p>
    <w:p w:rsidR="00122CEC" w:rsidRPr="0037645F" w:rsidRDefault="00122CEC" w:rsidP="00FB1CBE">
      <w:pPr>
        <w:jc w:val="both"/>
        <w:rPr>
          <w:rFonts w:ascii="Times New Roman" w:hAnsi="Times New Roman"/>
          <w:sz w:val="24"/>
          <w:szCs w:val="24"/>
        </w:rPr>
      </w:pPr>
    </w:p>
    <w:p w:rsidR="00462A31" w:rsidRPr="00D223D7" w:rsidRDefault="00462A31" w:rsidP="00462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462A31" w:rsidRPr="00D223D7" w:rsidRDefault="00462A31" w:rsidP="0046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23D7">
        <w:rPr>
          <w:rFonts w:ascii="Times New Roman" w:eastAsia="Times New Roman" w:hAnsi="Times New Roman"/>
          <w:b/>
          <w:sz w:val="24"/>
          <w:szCs w:val="24"/>
          <w:lang w:eastAsia="ru-RU"/>
        </w:rPr>
        <w:t>Виды речевой деятельности</w:t>
      </w:r>
    </w:p>
    <w:p w:rsidR="00462A31" w:rsidRPr="00D223D7" w:rsidRDefault="00462A31" w:rsidP="0046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3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Слушание.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основной мысли текста, передача его содержания по вопросам.</w:t>
      </w:r>
    </w:p>
    <w:p w:rsidR="00462A31" w:rsidRPr="00D223D7" w:rsidRDefault="00462A31" w:rsidP="0046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3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Говорение.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 языковых сре</w:t>
      </w:r>
      <w:proofErr w:type="gramStart"/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>дств в с</w:t>
      </w:r>
      <w:proofErr w:type="gramEnd"/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>оответствии с це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пями и условиями общения для эффективного решения ком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кончить разговор, привлечь внимание и т. п. Практическое овладение устными монологическими высказываниями в соот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ветствии с учебной задачей (описание, повествование, рассуж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дение). Овладение нормами речевого этикета в ситуациях учебного и бытового общения (приветствие, прощание, изви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нение, благодарность, обращение с просьбой). Соблюдение орфоэпических норм и правильной интонации.</w:t>
      </w:r>
    </w:p>
    <w:p w:rsidR="00462A31" w:rsidRPr="00D223D7" w:rsidRDefault="00462A31" w:rsidP="0046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3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Чтение.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формации, заданной в тексте в явном виде. Формулирование простых выводов на основе информации, содержащейся </w:t>
      </w:r>
      <w:proofErr w:type="gramStart"/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 xml:space="preserve"> ткете. Интерпретация и обобщение содержащейся в тексте информации. Анализ и оценка содержания, языковых особен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ностей и структуры текста.</w:t>
      </w:r>
    </w:p>
    <w:p w:rsidR="00462A31" w:rsidRPr="00D223D7" w:rsidRDefault="00462A31" w:rsidP="0046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3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Письмо.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му виду учебной работы. Списывание, письмо под диктовку в соответствии с изученными правилами. 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23D7">
        <w:rPr>
          <w:rFonts w:ascii="Times New Roman" w:hAnsi="Times New Roman"/>
          <w:b/>
          <w:color w:val="000000"/>
          <w:sz w:val="24"/>
          <w:szCs w:val="24"/>
        </w:rPr>
        <w:t>Систематический курс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Фонетика и орфоэпия. Интонация. </w:t>
      </w:r>
      <w:r w:rsidRPr="00D223D7">
        <w:rPr>
          <w:rFonts w:ascii="Times New Roman" w:hAnsi="Times New Roman"/>
          <w:color w:val="000000"/>
          <w:sz w:val="24"/>
          <w:szCs w:val="24"/>
        </w:rPr>
        <w:t>Различение гласных и соглас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звуков, определение парных и непарных по звонкости-глухости согласных звуков.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Определение качественной характеристики звука: гласный — соглас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ных; гласный ударный — безударный; согласный твёрдый — мягкий, пар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ный — непарный; согласный звонкий — глухой, парный — непарный.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 xml:space="preserve"> Де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ление слов на слоги. Ударение, произношение звуков и сочетаний звуков в соответствии с нормами современного русского литературного языка. Словесное ударение. Интонация: повышение и понижение тона речи; логическое ударение (фонетическое выделение во фразе наиболее важно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го в смысловом отношении слова); эмоциональное ударение (продление гласного или согласного звука в слове). Фонетический разбор слова.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Графика. </w:t>
      </w:r>
      <w:r w:rsidRPr="00D223D7">
        <w:rPr>
          <w:rFonts w:ascii="Times New Roman" w:hAnsi="Times New Roman"/>
          <w:color w:val="000000"/>
          <w:sz w:val="24"/>
          <w:szCs w:val="24"/>
        </w:rPr>
        <w:t>Различение звуков и букв. Обозначение на письме твёрдо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сти-мягкости согласных звуков. Использование на письме разделительных твёрдого (ъ) и мягкого (ь) знаков.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стол, конь;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в словах с йотированными гласными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 xml:space="preserve">е, ё, ю, я: </w:t>
      </w:r>
      <w:r w:rsidRPr="00D223D7">
        <w:rPr>
          <w:rFonts w:ascii="Times New Roman" w:hAnsi="Times New Roman"/>
          <w:color w:val="000000"/>
          <w:sz w:val="24"/>
          <w:szCs w:val="24"/>
        </w:rPr>
        <w:t>в словах с непроизносимыми согласными.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Использование небуквенных графических средств: пробела между сло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вами, знака переноса, абзаца.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талогами.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Лексика. </w:t>
      </w:r>
      <w:r w:rsidRPr="00D223D7">
        <w:rPr>
          <w:rFonts w:ascii="Times New Roman" w:hAnsi="Times New Roman"/>
          <w:color w:val="000000"/>
          <w:sz w:val="24"/>
          <w:szCs w:val="24"/>
        </w:rPr>
        <w:t>Понимание слова как единства звучания и значения. Вы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явление слов, значение которых требует уточнения. Определение значения слова по контексту или уточнение значения с помощью толкового сло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варя. Представление об однозначных и многозначных словах, о прямом и переносном значениях слова. Наблюдение за использованием в речи синонимов и антонимов, устойчивых фразеологических оборотов, слов, пришедших в русский язык из других языков.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Состав слова (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).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Чередование согласных и беглые гласные в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. Раз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личение изменяемых и неизменяемых слов. Представление о значении суффиксов и приставок. Их смысловые, </w:t>
      </w:r>
      <w:r w:rsidRPr="00D223D7">
        <w:rPr>
          <w:rFonts w:ascii="Times New Roman" w:hAnsi="Times New Roman"/>
          <w:color w:val="000000"/>
          <w:sz w:val="24"/>
          <w:szCs w:val="24"/>
        </w:rPr>
        <w:lastRenderedPageBreak/>
        <w:t>эмоциональные, изобразитель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но-художественные возможности. Образование однокоренных слов с по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мощью суффиксов и приставок. Разбор слова по составу.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Морфология. </w:t>
      </w:r>
      <w:r w:rsidRPr="00D223D7">
        <w:rPr>
          <w:rFonts w:ascii="Times New Roman" w:hAnsi="Times New Roman"/>
          <w:color w:val="000000"/>
          <w:sz w:val="24"/>
          <w:szCs w:val="24"/>
        </w:rPr>
        <w:t>Слово как часть речи. Слово и его номинативные и коммуникативные функции.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Лексическое значение слова (обозначать предмет, явление природы, признак предмета, изменение признака, действие предмета, признак дей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ствия и т. д.). Грамматическое значение слова (род, число, падеж, лицо, время, склонение, спряжение). Классификация частей речи по их лексико-грамматическим признакам.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Имя существительное, его лексико-грамматические признаки; имя су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ществительное как часть предложения (как член предложения). Значение и употребление в речи. Умение опознавать имена собственные. Имена существительные нарицательные. Различение имён существительных, от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вечающих на вопросы «кто?» и «что?». Различение имён существитель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ных мужского, женского и среднего рода. Изменение существительных по числам. Изменение существительных по падежам. Определение паде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 и 3-му склонению. Правописание безудар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ных падежных окончаний существительных 1, 2 и 3-го склонения, кроме существительных на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-м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я,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. Имя существительное как член предложения. Морфологический разбор имён существительных.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Имя прилагательное. Значение и употребление в речи. Связь при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лагательного с существительным. Изменение прилагательных по родам, числам и падежам, кроме прилагательных на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ь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-ин. Правописание безударных падежных окончаний имён прилагательных. Прилагательное как член предложения. Морфологический разбор имён прилагательных.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 Местоимение. Общее представление о местоимении. Личные место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имения. Значение и употребление в речи. Личные местоимения 1, 2 и 3-го лица единственного и множественного числа. Склонение личных местоимений. Личное местоимение как член предложения.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Глагол. Значение и употребление в речи. Неопределённая форма гла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собы определения </w:t>
      </w:r>
      <w:r w:rsidRPr="00D223D7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D223D7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 спряжения глаголов (практическое овладение). Изменение глаголов прошедшего времени по родам и числам. Правописа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ние безударных личных окончаний глаголов </w:t>
      </w:r>
      <w:r w:rsidRPr="00D223D7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D223D7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 спряжения (с ударным глагольным суффиксом в неопределённой форме: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решать, косить </w:t>
      </w:r>
      <w:r w:rsidRPr="00D223D7">
        <w:rPr>
          <w:rFonts w:ascii="Times New Roman" w:hAnsi="Times New Roman"/>
          <w:color w:val="000000"/>
          <w:sz w:val="24"/>
          <w:szCs w:val="24"/>
        </w:rPr>
        <w:t>и т. д.). Мягкий знак у глаголов во 2-м лице единственном числе и у глаголов в не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определённой форме: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стеречь, беречь </w:t>
      </w:r>
      <w:r w:rsidRPr="00D223D7">
        <w:rPr>
          <w:rFonts w:ascii="Times New Roman" w:hAnsi="Times New Roman"/>
          <w:color w:val="000000"/>
          <w:sz w:val="24"/>
          <w:szCs w:val="24"/>
        </w:rPr>
        <w:t>и т. д. Различение правописания глаго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лов на </w:t>
      </w:r>
      <w:proofErr w:type="gram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proofErr w:type="gram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ся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ться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Морфологический разбор глаголов (в объёме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Наречие, его лексико-грамматические признаки; наречие как часть предложения (как член предложения). Употребление наречий в речи.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Предлог. Знакомство с наиболее употребительными предлогами. Функ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ция предлогов: образование падежных форм имён существительных и местоимений. Отличие предлогов от приставок.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Союзы </w:t>
      </w:r>
      <w:r w:rsidRPr="00D223D7">
        <w:rPr>
          <w:rFonts w:ascii="Times New Roman" w:hAnsi="Times New Roman"/>
          <w:b/>
          <w:color w:val="000000"/>
          <w:sz w:val="24"/>
          <w:szCs w:val="24"/>
        </w:rPr>
        <w:t xml:space="preserve">и, а,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но.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Их роль в предложении. Частица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не, </w:t>
      </w:r>
      <w:r w:rsidRPr="00D223D7">
        <w:rPr>
          <w:rFonts w:ascii="Times New Roman" w:hAnsi="Times New Roman"/>
          <w:color w:val="000000"/>
          <w:sz w:val="24"/>
          <w:szCs w:val="24"/>
        </w:rPr>
        <w:t>её значение.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Синтаксис. </w:t>
      </w:r>
      <w:r w:rsidRPr="00D223D7">
        <w:rPr>
          <w:rFonts w:ascii="Times New Roman" w:hAnsi="Times New Roman"/>
          <w:color w:val="000000"/>
          <w:sz w:val="24"/>
          <w:szCs w:val="24"/>
        </w:rPr>
        <w:t>Предложение как единица языка и речи. Предложе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ние — словосочетание — слово: их сходство и различия. Порядок слов в предложении. Предложения, различные по цели высказывания: пове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ствовательные, вопросительные, побудительные.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 xml:space="preserve">Интонация (повышение </w:t>
      </w:r>
      <w:r w:rsidRPr="00D223D7">
        <w:rPr>
          <w:rFonts w:ascii="Times New Roman" w:hAnsi="Times New Roman"/>
          <w:bCs/>
          <w:color w:val="000000"/>
          <w:sz w:val="24"/>
          <w:szCs w:val="24"/>
        </w:rPr>
        <w:t xml:space="preserve">и </w:t>
      </w:r>
      <w:r w:rsidRPr="00D223D7">
        <w:rPr>
          <w:rFonts w:ascii="Times New Roman" w:hAnsi="Times New Roman"/>
          <w:color w:val="000000"/>
          <w:sz w:val="24"/>
          <w:szCs w:val="24"/>
        </w:rPr>
        <w:t>понижение тона, пауза, логическое ударение, эмоциональная окраска высказывания-сообщения, вопроса, совета, просьбы, приказа).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 xml:space="preserve"> Воскли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цательные и невосклицательные предложения. Интонация и её значение для выражения законченности высказывания (мысли). Знаки препинания в конце предложения: точка, восклицательный и вопросительный знаки.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Нахождение главных членов предложения: подлежащего и сказуемого. Различие главных и второстепенных членов предложения. Установление связи (при помощи смысловых вопросов) между словами в словосочета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нии и предложении.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Однородные члены предложения. Нахождение и самостоятельное со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ставление предложений с однородными членами без союзов и с союзами </w:t>
      </w:r>
      <w:r w:rsidRPr="00D223D7">
        <w:rPr>
          <w:rFonts w:ascii="Times New Roman" w:hAnsi="Times New Roman"/>
          <w:b/>
          <w:color w:val="000000"/>
          <w:sz w:val="24"/>
          <w:szCs w:val="24"/>
        </w:rPr>
        <w:t xml:space="preserve">и, а,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но. </w:t>
      </w:r>
      <w:r w:rsidRPr="00D223D7">
        <w:rPr>
          <w:rFonts w:ascii="Times New Roman" w:hAnsi="Times New Roman"/>
          <w:color w:val="000000"/>
          <w:sz w:val="24"/>
          <w:szCs w:val="24"/>
        </w:rPr>
        <w:t>Использование интонации перечисления в предложениях с одно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родными членами.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Сложные предложения. Различение простых и сложных предложений. Знаки препинания в простых предложениях с однородными членами и в сложных предложениях.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lastRenderedPageBreak/>
        <w:t>Прямая речь (общее знакомство).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Обращение (общее знакомство).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Орфография и пунктуация. </w:t>
      </w:r>
      <w:r w:rsidRPr="00D223D7">
        <w:rPr>
          <w:rFonts w:ascii="Times New Roman" w:hAnsi="Times New Roman"/>
          <w:color w:val="000000"/>
          <w:sz w:val="24"/>
          <w:szCs w:val="24"/>
        </w:rPr>
        <w:t>Формирование орфографической зорко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сти. Использование разных принципов правописания в зависимости от места орфограммы в слове. Использование орфографического словаря.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Применение правил правописания: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сочетания 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жи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—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ши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(предусмотреть случаи типа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железных, желток), 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—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ща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, чу—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щу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223D7">
        <w:rPr>
          <w:rFonts w:ascii="Times New Roman" w:hAnsi="Times New Roman"/>
          <w:color w:val="000000"/>
          <w:sz w:val="24"/>
          <w:szCs w:val="24"/>
        </w:rPr>
        <w:t>в положении под ударением;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сочетания 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чк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—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чн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чт</w:t>
      </w:r>
      <w:proofErr w:type="spellEnd"/>
      <w:proofErr w:type="gram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223D7">
        <w:rPr>
          <w:rFonts w:ascii="Times New Roman" w:hAnsi="Times New Roman"/>
          <w:b/>
          <w:color w:val="000000"/>
          <w:sz w:val="24"/>
          <w:szCs w:val="24"/>
        </w:rPr>
        <w:t>щн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перенос слов;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прописная буква в начале предложения, в именах собственных;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проверяемые безударные гласные в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парные звонкие и глухие согласные в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непроизносимые согласные;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непроверяемые гласные и согласные в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 xml:space="preserve"> (на ограниченном перечне слов);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гласные и согласные в неизменяемых на письме приставках;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разделительные ъ и ь;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мягкий знак после шипящих на конце имён существительных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(ночь, рожь, мышь);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безударные падежные окончания имён существительных (кроме суще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ствительных на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-м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я,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 xml:space="preserve">, -   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-ин);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безударные окончания имён прилагательных;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раздельное написание предлогов с личными местоимениями;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не с глаголами;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мягкий знак после шипящих на конце глаголов 2-го лица единствен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ного числа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(пишешь, учишь);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 xml:space="preserve">  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мягкий знак в глаголах в сочетании </w:t>
      </w:r>
      <w:proofErr w:type="gram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proofErr w:type="gram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ься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безударные личные окончания глаголов;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раздельное написание предлогов с другими словами;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знаки препинания в конце предложения: точка, вопросительный и восклицательный знаки;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знаки препинания (запятая) в предложениях с однородными членами и в сложных предложениях.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Развитие речи. </w:t>
      </w:r>
      <w:r w:rsidRPr="00D223D7">
        <w:rPr>
          <w:rFonts w:ascii="Times New Roman" w:hAnsi="Times New Roman"/>
          <w:color w:val="000000"/>
          <w:sz w:val="24"/>
          <w:szCs w:val="24"/>
        </w:rPr>
        <w:t>Овладение основными видами речевой деятельности (говорения, слушания, чтения и письма).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Обогащение активного и пассивного словаря детей и структуры речевой деятельности учащихся — её содержательности (знания пред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метов речи); формирования правильности речи (грамматической и орфографической, стилистической и орфоэпической); точности (соот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ветствия в выборе средств языка и соответствия речевой ситуации); выразительности, благозвучности; развитие логической стороны речи, развитие речевого (фонематического) слуха;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способности слышать, раз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личать и воспроизводить интонационную, эмоционально-смысловую стороны речи, паузы, ударение не только словесное (орфоэпическое), но и логическое, эмоциональное; развитие двух планов речи: вну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тренней и внешней на уровне замысла, выстраивания логики, выбора слова, интонации и т. д.</w:t>
      </w:r>
      <w:proofErr w:type="gramEnd"/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Осознание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ситуации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 xml:space="preserve"> общения: с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какой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 xml:space="preserve"> целью, с кем и где происходит общение.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Практическое овладение диалогической формой речи. Выражение собственного мнения, его аргументация. Овладение основными уме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Особенности ре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чевого этикета в условиях общения с людьми, плохо владеющими русским языком.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 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Знакомство с признаками текста. Смысловое единство предложений в тексте. Заглавие текста. Последовательность предложений в тексте. По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следовательность частей текста (абзацев). Комплексная работа над струк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турой текста: озаглавливайте, корректирование порядка предложений и частей текста (абзацев).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lastRenderedPageBreak/>
        <w:t xml:space="preserve">    План текста. Составление планов к данным текстам. Создание соб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ственных текстов по предложенным планам.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Типы текстов: описание, повествование, рассуждение, их особенности. Знакомство с жанрами письма и поздравления. Создание собственных текстов и корректирование заданных текстов с учётом точности, правиль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ности, богатства и выразительности письменной речи; использование в тестах синонимов и антонимов.</w:t>
      </w:r>
    </w:p>
    <w:p w:rsidR="00462A31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Знакомство с основными видами изложений и сочинений (без за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учивания определений): изложение подробное и выборочное, изложение с элементами сочинения, сочинение-повествование, сочинение-описание, сочинение-рассуждение.</w:t>
      </w:r>
    </w:p>
    <w:p w:rsidR="00FB1CBE" w:rsidRDefault="00FB1CBE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1CBE" w:rsidRPr="00FB1CBE" w:rsidRDefault="00FB1CBE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B1CBE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0D606A" w:rsidRDefault="000D606A" w:rsidP="000D606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0D606A" w:rsidRPr="00065A2C" w:rsidRDefault="000D606A" w:rsidP="000D606A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65A2C">
        <w:rPr>
          <w:rFonts w:ascii="Times New Roman" w:hAnsi="Times New Roman"/>
          <w:color w:val="000000"/>
          <w:sz w:val="24"/>
          <w:szCs w:val="24"/>
        </w:rPr>
        <w:t>«Наша речь», «Текст», «Предложение», «Слова, слова, слова»,  «Звуки и буквы»,  «Части речи»,  «Повторение».</w:t>
      </w:r>
      <w:proofErr w:type="gramEnd"/>
    </w:p>
    <w:p w:rsidR="000D606A" w:rsidRPr="00065A2C" w:rsidRDefault="000D606A" w:rsidP="000D606A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D606A" w:rsidRDefault="000D606A" w:rsidP="000D606A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Pr="00D223D7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462A31" w:rsidRPr="00D223D7" w:rsidRDefault="00462A31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Календарно-тематическое планирование «РУССКИЙ ЯЗЫК» 2 класс</w:t>
      </w:r>
    </w:p>
    <w:p w:rsidR="00462A31" w:rsidRPr="00D223D7" w:rsidRDefault="009728E2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875" w:type="dxa"/>
        <w:tblInd w:w="108" w:type="dxa"/>
        <w:tblLayout w:type="fixed"/>
        <w:tblLook w:val="04A0"/>
      </w:tblPr>
      <w:tblGrid>
        <w:gridCol w:w="709"/>
        <w:gridCol w:w="991"/>
        <w:gridCol w:w="7466"/>
        <w:gridCol w:w="709"/>
      </w:tblGrid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</w:p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Знакомство с учебником. Какая бывает речь? С.6-7.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можно узнать о человеке по его речи? С. 8-9.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отличить диалог от монолога? С. 10-13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Повторение по теме «Наша речь» С.12-14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текст?  С. 16.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тема и главная мысль текста? С. 17-19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Части текста.  С. 20-21.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Диктант по теме: «Повторение» Входной контроль. Диктант.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 w:rsidR="0037645F">
              <w:rPr>
                <w:rFonts w:ascii="Times New Roman" w:hAnsi="Times New Roman"/>
                <w:sz w:val="24"/>
                <w:szCs w:val="24"/>
              </w:rPr>
              <w:t>.</w:t>
            </w:r>
            <w:r w:rsidR="0037645F" w:rsidRPr="00D223D7">
              <w:rPr>
                <w:rFonts w:ascii="Times New Roman" w:hAnsi="Times New Roman"/>
                <w:sz w:val="24"/>
                <w:szCs w:val="24"/>
              </w:rPr>
              <w:t xml:space="preserve"> Что такое предложение? С.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37645F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предложения. С.25.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из слов составить предложение? С. 26-28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37645F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37645F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главные члены предложения? С. 29-30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37645F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второстепенные члены предложения? С. 31.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Подлежащее и сказуемое – главные члены предложения. С. 32-34.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распространённые и нераспространённые предложения С.35-36.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установить связь слов в предложении С.37-38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сочинение по картине И.С. Остроухова «Золотая осень»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Анализ сочинения. 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Что такое лексическое значение слова? С. 42-44.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лексическое значение слова? С. 45-46.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однозначные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и многозначные слава? С. 47-48.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прямое и переносное значение многозначных  слов? С. 49-51.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синонимы? С. 52-53.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антонимы? С. 54-56.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антонимы? С. 56-57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изложение С. 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Что такое родственные слова? С. 58-59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родственные слова?  С. 59-60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корень слова? С. 61-62.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однокоренные слова? С. 63-64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Слог. Ударение. Ударный слог. С.65-70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переносить слова с одной строки на другую? С. 71-72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переносить слова с одной строки на другую?  С. 73.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Диктант по итогам 1 четверти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сочинение по серии картинок С.74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Обобщение по теме « Слова, слова» С.75-76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417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различить звуки и буквы? С 78-80.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мы используем алфавит? С. 81-82.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мы используем алфавит? С. 83-84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Какие слова пишутся с заглавной буквы? С. 86-87.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изложение по вопросам. С. 92 упр. 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Гласные звуки. С. 88-90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45</w:t>
            </w:r>
            <w:r w:rsidR="00A44DD6">
              <w:rPr>
                <w:rFonts w:ascii="Times New Roman" w:hAnsi="Times New Roman"/>
                <w:sz w:val="24"/>
                <w:szCs w:val="24"/>
              </w:rPr>
              <w:t>-49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Default="00A44DD6" w:rsidP="00A4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11,12, 13,14,</w:t>
            </w:r>
          </w:p>
          <w:p w:rsidR="0037645F" w:rsidRPr="00881D3C" w:rsidRDefault="00A44DD6" w:rsidP="00A4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3764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A44DD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Правописание слов с безударным гласным в 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645F" w:rsidRPr="00D223D7" w:rsidRDefault="00A44DD6" w:rsidP="00A44DD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С. 93-95. С. 96-97. С. 98-100. С. 100-101. С. 102-103.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4DD6">
              <w:rPr>
                <w:rFonts w:ascii="Times New Roman" w:hAnsi="Times New Roman"/>
                <w:sz w:val="24"/>
                <w:szCs w:val="24"/>
              </w:rPr>
              <w:t>8,19,</w:t>
            </w:r>
          </w:p>
          <w:p w:rsidR="00A44DD6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20,21.</w:t>
            </w:r>
          </w:p>
          <w:p w:rsidR="0037645F" w:rsidRPr="00881D3C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Правописание слов с непроверяемыми безударными гласными в 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>.  С. 103-105. С. 106-108. С.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>08-109. С.110-111.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C30B6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Диктант по теме «Правописание безударного гласного в корне»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A44DD6" w:rsidP="0021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C30B6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Как определить согласные звуки? С. 112-114.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A05D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Согласный звук [Й] и буква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краткое. С. 114-115.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44DD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A05D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Согласный звук [Й] и буква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краткое.  С. 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1776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7177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A05D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Слова с удвоенными согласными. С. 117-118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A05D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сочинение С. 118 упр. 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A44DD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A05D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Наши проекты «И в шутку и всерьёз». С. 119.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A44DD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177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Твёрдые и мягкие согласные звуки и буквы для их обозначения. </w:t>
            </w:r>
          </w:p>
          <w:p w:rsidR="00A44DD6" w:rsidRPr="00D223D7" w:rsidRDefault="0071776F" w:rsidP="007177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С. 120-122.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Твёрдые и мягкие согласные звуки и буквы для их обозначения. </w:t>
            </w:r>
          </w:p>
          <w:p w:rsidR="0071776F" w:rsidRPr="00D223D7" w:rsidRDefault="0071776F" w:rsidP="007E29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С. 122-123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Мягкий знак. Как обозначить мягкость согласного звука на письме? С. 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Правописание мягкого знака в конце и середине слова перед другими согласными.  С. 125-126.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113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Правописание мягкого знака в конце и середине слова перед другими согласными.  С. 127-128.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по теме «Согласные буквы и звуки»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Контрольный диктант по теме: « Согласные звуки и буквы».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Правописание буквосочетаний с шипящими звуками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изложение по Л.Толстому.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Наши проекты «Пишем письмо». Урок-обобщение по разделу «Звуки и буквы»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итогам 2 четверти.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717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Буквосочетания ЧК, ЧН, 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>,  ЩН, НЧ. Учебник 2 часть С. 4-5.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Повторение «Твёрдые и мягкие   согласные» С. 6-7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E2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изложение по Л.Толстому.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870E7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Повторение «Твёрдые и мягкие   согласные»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870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Наши проекты. Рифма. С. 8-9.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13,13.</w:t>
            </w:r>
          </w:p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931E5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D223D7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23D7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D223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1E54" w:rsidRPr="00D223D7" w:rsidRDefault="00931E54" w:rsidP="00931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С. 10-11. С. 12-13. С. 14-15.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отличить звонкие согласные звуки от глухих? С. 16-17.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отличить звонкие согласные звуки от глухих? С. 17-18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>. С. 18-20.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Распознавание проверяемых и проверочных слов. С. 20-21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4C7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по теме «Правописание парных согласных».  С. 29-30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Диктант по теме «Правописание парных согласных».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A679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-92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27,27,</w:t>
            </w:r>
          </w:p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28,29.</w:t>
            </w:r>
          </w:p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4F36D4" w:rsidRDefault="00931E54" w:rsidP="00931E5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6D4">
              <w:rPr>
                <w:rFonts w:ascii="Times New Roman" w:hAnsi="Times New Roman"/>
                <w:sz w:val="24"/>
                <w:szCs w:val="24"/>
              </w:rPr>
              <w:t>Проверка парных звонких и глухих согласных на конце слова.</w:t>
            </w:r>
          </w:p>
          <w:p w:rsidR="00931E54" w:rsidRPr="00D223D7" w:rsidRDefault="00931E54" w:rsidP="00931E5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6D4">
              <w:rPr>
                <w:rFonts w:ascii="Times New Roman" w:hAnsi="Times New Roman"/>
                <w:sz w:val="24"/>
                <w:szCs w:val="24"/>
              </w:rPr>
              <w:t xml:space="preserve"> С. 22-24. С. 25,27. С. 26,27. С. 28-29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93-95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30.01,</w:t>
            </w:r>
          </w:p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03,04.</w:t>
            </w:r>
          </w:p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931E5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  <w:p w:rsidR="00931E54" w:rsidRPr="00D223D7" w:rsidRDefault="00931E54" w:rsidP="00931E5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С. 31-33 С. 34-35 С. 36-37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215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по теме «Разделительный мягкий знак»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215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215C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215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21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03,03,</w:t>
            </w:r>
          </w:p>
          <w:p w:rsidR="00931E54" w:rsidRDefault="00931E54" w:rsidP="0021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04,05.</w:t>
            </w:r>
          </w:p>
          <w:p w:rsidR="00931E54" w:rsidRPr="00881D3C" w:rsidRDefault="00931E54" w:rsidP="0021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215C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сочинение «Зимние забавы» С. 37, упр.66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215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215C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215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931E5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215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Электронная контрольная работа по разделу «Правописание </w:t>
            </w:r>
            <w:proofErr w:type="spellStart"/>
            <w:r w:rsidRPr="00D223D7">
              <w:rPr>
                <w:rFonts w:ascii="Times New Roman" w:hAnsi="Times New Roman"/>
                <w:sz w:val="24"/>
                <w:szCs w:val="24"/>
              </w:rPr>
              <w:t>букво-сочетаниий</w:t>
            </w:r>
            <w:proofErr w:type="spellEnd"/>
            <w:r w:rsidRPr="00D223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215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F36D4">
              <w:rPr>
                <w:rFonts w:ascii="Times New Roman" w:hAnsi="Times New Roman"/>
                <w:sz w:val="24"/>
                <w:szCs w:val="24"/>
              </w:rPr>
              <w:t>1-102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10,11.</w:t>
            </w:r>
          </w:p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D4FD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части речи? С. 40-41.С. 42-43.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D4F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10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FB41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имя существительное? С. 44-47.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FB41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31E5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FB41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существительные? С. 48-50.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FB41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B73EE1">
              <w:rPr>
                <w:rFonts w:ascii="Times New Roman" w:hAnsi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17,17,</w:t>
            </w:r>
          </w:p>
          <w:p w:rsidR="00B73EE1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18,19,</w:t>
            </w:r>
          </w:p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C9642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Собственные и нарицательные имена существительные. </w:t>
            </w:r>
          </w:p>
          <w:p w:rsidR="00B73EE1" w:rsidRPr="00D223D7" w:rsidRDefault="00B73EE1" w:rsidP="00C9642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С. 51-53. С. 54-55. С. 57-58. С. 59. С. 60.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C964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9A50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изложение «Люлька»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9A50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9A50D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Обобщение знаний о написании слов с заглавной буквы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9A50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9A50D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Диктант по теме «Правописание имён собственных»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9A50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9A50D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9A50D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A95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="00B73EE1">
              <w:rPr>
                <w:rFonts w:ascii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Default="00B73EE1" w:rsidP="00A9555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02,03,</w:t>
            </w:r>
          </w:p>
          <w:p w:rsidR="00B73EE1" w:rsidRPr="00881D3C" w:rsidRDefault="00B73EE1" w:rsidP="00A9555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829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имён существительных</w:t>
            </w:r>
          </w:p>
          <w:p w:rsidR="00B73EE1" w:rsidRPr="00D223D7" w:rsidRDefault="00B73EE1" w:rsidP="007829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С. 61-62. С. 63-64. С. 65.</w:t>
            </w:r>
            <w:r w:rsidRPr="00D223D7"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829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23B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изложение.  С. 66. упр.115.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23B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23B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знаний по теме «Имя существительное» С. 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23B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23B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Диктант по теме «Имя существительное»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23B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23B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23B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B73EE1">
              <w:rPr>
                <w:rFonts w:ascii="Times New Roman" w:hAnsi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12,16,</w:t>
            </w:r>
          </w:p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23B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глагол? С. 68-69 С.70-71 С. 72-73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723B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B73EE1">
              <w:rPr>
                <w:rFonts w:ascii="Times New Roman" w:hAnsi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17,18.</w:t>
            </w:r>
          </w:p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8F4C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глаголов.  С. 74-75 С. 76-77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8F4C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глаголом. С. 78-79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«Глагол»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текст-повествование? С. 82-83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Проверочная работа по теме «Глагол» С. 84-85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имя прилагательное? С. 86-87.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Связь имени прилагательного с именем существительным. С. 88-90.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Прилагательные близкие и противоположные по значению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>.90-91.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прилагательных. С. 92-94.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текст-описание? С. 95-96.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19E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об имени прилагательном С. 97-99.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Сочинение – описание  С.98, упр. 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E21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4F3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7-138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20,20.</w:t>
            </w:r>
          </w:p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814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местоимение? С. 100-101. С. 102-104.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814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текст-рассуждение? С. 105-106.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знаний о местоимении.  С. 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Проверочная работа по теме «Местоимения»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Общее понятие о предлоге. С. 108-109.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словами.  С. 110-111.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37645F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</w:t>
            </w:r>
          </w:p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Восстановление предложений. С. 112.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E5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о предлоге. С. 113.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E55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Диктант по теме «Предлоги»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E5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Наши проекты «Словари»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770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B149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Повторение по теме «Текст».  С. 116-117.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B149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Сочинение по картине И.И. Шишкина «Утро в сосновом лесу»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Повторение по теме «Текст»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B149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Повторение по теме «Предложение» С. 117-118.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Повторение по теме «Предложение» С. 119-120.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Повторение по теме «Слово и его значение» С. 120-122.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 С. 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 С. 128.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 С. 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Контрольный диктант по итогам года.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E55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 xml:space="preserve">Повторение по теме «Части речи» С. 122-123.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B149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881D3C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Обобщение знаний за курс 2 класса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F0265" w:rsidRPr="00D223D7" w:rsidRDefault="005F0265" w:rsidP="00462A31">
      <w:pPr>
        <w:spacing w:line="240" w:lineRule="auto"/>
        <w:ind w:left="1068"/>
        <w:contextualSpacing/>
        <w:rPr>
          <w:rFonts w:ascii="Times New Roman" w:hAnsi="Times New Roman"/>
          <w:sz w:val="24"/>
          <w:szCs w:val="24"/>
        </w:rPr>
      </w:pPr>
    </w:p>
    <w:sectPr w:rsidR="005F0265" w:rsidRPr="00D223D7" w:rsidSect="0077261E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45F" w:rsidRDefault="0037645F" w:rsidP="007E1728">
      <w:pPr>
        <w:spacing w:after="0" w:line="240" w:lineRule="auto"/>
      </w:pPr>
      <w:r>
        <w:separator/>
      </w:r>
    </w:p>
  </w:endnote>
  <w:endnote w:type="continuationSeparator" w:id="1">
    <w:p w:rsidR="0037645F" w:rsidRDefault="0037645F" w:rsidP="007E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45F" w:rsidRDefault="0037645F" w:rsidP="007E1728">
      <w:pPr>
        <w:spacing w:after="0" w:line="240" w:lineRule="auto"/>
      </w:pPr>
      <w:r>
        <w:separator/>
      </w:r>
    </w:p>
  </w:footnote>
  <w:footnote w:type="continuationSeparator" w:id="1">
    <w:p w:rsidR="0037645F" w:rsidRDefault="0037645F" w:rsidP="007E1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0F71"/>
    <w:multiLevelType w:val="hybridMultilevel"/>
    <w:tmpl w:val="85A6D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A7903"/>
    <w:multiLevelType w:val="hybridMultilevel"/>
    <w:tmpl w:val="B668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C7B30"/>
    <w:multiLevelType w:val="hybridMultilevel"/>
    <w:tmpl w:val="BA1C7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416628"/>
    <w:multiLevelType w:val="hybridMultilevel"/>
    <w:tmpl w:val="ECE23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A31"/>
    <w:rsid w:val="000A033F"/>
    <w:rsid w:val="000D606A"/>
    <w:rsid w:val="000E5970"/>
    <w:rsid w:val="00113ED9"/>
    <w:rsid w:val="00122CEC"/>
    <w:rsid w:val="001F376A"/>
    <w:rsid w:val="00217317"/>
    <w:rsid w:val="00220492"/>
    <w:rsid w:val="00255259"/>
    <w:rsid w:val="002C74EF"/>
    <w:rsid w:val="002E7948"/>
    <w:rsid w:val="002F59ED"/>
    <w:rsid w:val="00310237"/>
    <w:rsid w:val="00311F0E"/>
    <w:rsid w:val="003366FA"/>
    <w:rsid w:val="00350D65"/>
    <w:rsid w:val="00372BC9"/>
    <w:rsid w:val="0037645F"/>
    <w:rsid w:val="003B2A8E"/>
    <w:rsid w:val="004243D5"/>
    <w:rsid w:val="00435FB0"/>
    <w:rsid w:val="00442BE4"/>
    <w:rsid w:val="00462A31"/>
    <w:rsid w:val="0047224C"/>
    <w:rsid w:val="00472540"/>
    <w:rsid w:val="004C7EA8"/>
    <w:rsid w:val="004F36D4"/>
    <w:rsid w:val="005417CC"/>
    <w:rsid w:val="005A3137"/>
    <w:rsid w:val="005B3D54"/>
    <w:rsid w:val="005F0265"/>
    <w:rsid w:val="006F5FA6"/>
    <w:rsid w:val="00703B3F"/>
    <w:rsid w:val="0071776F"/>
    <w:rsid w:val="00764450"/>
    <w:rsid w:val="0077261E"/>
    <w:rsid w:val="007E1728"/>
    <w:rsid w:val="00881D3C"/>
    <w:rsid w:val="008A41B1"/>
    <w:rsid w:val="009319E1"/>
    <w:rsid w:val="00931E54"/>
    <w:rsid w:val="00951D93"/>
    <w:rsid w:val="009728E2"/>
    <w:rsid w:val="00A04324"/>
    <w:rsid w:val="00A44DD6"/>
    <w:rsid w:val="00A829AB"/>
    <w:rsid w:val="00A93163"/>
    <w:rsid w:val="00A95551"/>
    <w:rsid w:val="00AE7063"/>
    <w:rsid w:val="00AF18D2"/>
    <w:rsid w:val="00B60FFF"/>
    <w:rsid w:val="00B73EE1"/>
    <w:rsid w:val="00B814AE"/>
    <w:rsid w:val="00B837DB"/>
    <w:rsid w:val="00B9623C"/>
    <w:rsid w:val="00BB1C6F"/>
    <w:rsid w:val="00CF28AF"/>
    <w:rsid w:val="00D223D7"/>
    <w:rsid w:val="00D40D40"/>
    <w:rsid w:val="00D55E1E"/>
    <w:rsid w:val="00D90C8F"/>
    <w:rsid w:val="00D92B35"/>
    <w:rsid w:val="00DB08D0"/>
    <w:rsid w:val="00DE39A7"/>
    <w:rsid w:val="00E55757"/>
    <w:rsid w:val="00E63711"/>
    <w:rsid w:val="00E67FA5"/>
    <w:rsid w:val="00E73683"/>
    <w:rsid w:val="00E94199"/>
    <w:rsid w:val="00F11A22"/>
    <w:rsid w:val="00F516E0"/>
    <w:rsid w:val="00FB1CBE"/>
    <w:rsid w:val="00FB30FE"/>
    <w:rsid w:val="00FC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3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462A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31"/>
    <w:pPr>
      <w:ind w:left="720"/>
      <w:contextualSpacing/>
    </w:pPr>
  </w:style>
  <w:style w:type="character" w:customStyle="1" w:styleId="a4">
    <w:name w:val="Основной текст_"/>
    <w:link w:val="1"/>
    <w:locked/>
    <w:rsid w:val="00462A3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462A31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/>
      <w:sz w:val="21"/>
      <w:szCs w:val="21"/>
    </w:rPr>
  </w:style>
  <w:style w:type="character" w:customStyle="1" w:styleId="31">
    <w:name w:val="Основной текст (3)_"/>
    <w:link w:val="32"/>
    <w:locked/>
    <w:rsid w:val="00462A31"/>
    <w:rPr>
      <w:rFonts w:ascii="Arial" w:eastAsia="Arial" w:hAnsi="Arial" w:cs="Arial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62A31"/>
    <w:pPr>
      <w:widowControl w:val="0"/>
      <w:shd w:val="clear" w:color="auto" w:fill="FFFFFF"/>
      <w:spacing w:before="240" w:after="0" w:line="250" w:lineRule="exact"/>
      <w:jc w:val="both"/>
    </w:pPr>
    <w:rPr>
      <w:rFonts w:ascii="Arial" w:eastAsia="Arial" w:hAnsi="Arial"/>
      <w:b/>
      <w:bCs/>
      <w:sz w:val="20"/>
      <w:szCs w:val="20"/>
    </w:rPr>
  </w:style>
  <w:style w:type="character" w:customStyle="1" w:styleId="30">
    <w:name w:val="Заголовок 3 Знак"/>
    <w:link w:val="3"/>
    <w:rsid w:val="00462A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link w:val="a6"/>
    <w:uiPriority w:val="99"/>
    <w:semiHidden/>
    <w:rsid w:val="00462A31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462A31"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E1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1728"/>
  </w:style>
  <w:style w:type="paragraph" w:styleId="a9">
    <w:name w:val="footer"/>
    <w:basedOn w:val="a"/>
    <w:link w:val="aa"/>
    <w:uiPriority w:val="99"/>
    <w:semiHidden/>
    <w:unhideWhenUsed/>
    <w:rsid w:val="007E1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1728"/>
  </w:style>
  <w:style w:type="paragraph" w:customStyle="1" w:styleId="10">
    <w:name w:val="Без интервала1"/>
    <w:rsid w:val="00217317"/>
    <w:rPr>
      <w:rFonts w:eastAsia="Times New Roman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0D606A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locked/>
    <w:rsid w:val="000D606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4971</Words>
  <Characters>28336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cp:lastPrinted>2018-09-03T07:05:00Z</cp:lastPrinted>
  <dcterms:created xsi:type="dcterms:W3CDTF">2018-08-17T02:58:00Z</dcterms:created>
  <dcterms:modified xsi:type="dcterms:W3CDTF">2019-09-23T18:55:00Z</dcterms:modified>
</cp:coreProperties>
</file>