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7A" w:rsidRDefault="002A197A" w:rsidP="002A197A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2A197A" w:rsidRDefault="002A197A" w:rsidP="002A197A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2A197A" w:rsidRDefault="002A197A" w:rsidP="002A197A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D05BAF" w:rsidRDefault="00D05BAF" w:rsidP="00E20A80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D05BAF" w:rsidRDefault="00D05BAF" w:rsidP="00E20A80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20A80" w:rsidRPr="001D5D4B" w:rsidRDefault="00E20A80" w:rsidP="00E20A80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B85E0B" w:rsidRPr="00604EE4" w:rsidRDefault="00B85E0B" w:rsidP="00B85E0B">
      <w:pPr>
        <w:jc w:val="center"/>
        <w:rPr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о </w:t>
      </w:r>
      <w:r w:rsidRPr="00604EE4">
        <w:rPr>
          <w:b/>
          <w:sz w:val="28"/>
          <w:szCs w:val="28"/>
        </w:rPr>
        <w:t xml:space="preserve"> деятельности </w:t>
      </w:r>
      <w:proofErr w:type="spellStart"/>
      <w:r w:rsidRPr="00604EE4">
        <w:rPr>
          <w:b/>
          <w:sz w:val="28"/>
          <w:szCs w:val="28"/>
        </w:rPr>
        <w:t>пс</w:t>
      </w:r>
      <w:bookmarkStart w:id="0" w:name="_GoBack"/>
      <w:bookmarkEnd w:id="0"/>
      <w:r w:rsidRPr="00604EE4">
        <w:rPr>
          <w:b/>
          <w:sz w:val="28"/>
          <w:szCs w:val="28"/>
        </w:rPr>
        <w:t>ихолого</w:t>
      </w:r>
      <w:proofErr w:type="spellEnd"/>
      <w:r w:rsidR="002A197A">
        <w:rPr>
          <w:b/>
          <w:sz w:val="28"/>
          <w:szCs w:val="28"/>
        </w:rPr>
        <w:t>–</w:t>
      </w:r>
      <w:r w:rsidRPr="00604EE4">
        <w:rPr>
          <w:b/>
          <w:sz w:val="28"/>
          <w:szCs w:val="28"/>
        </w:rPr>
        <w:t>педагогической службы</w:t>
      </w:r>
    </w:p>
    <w:p w:rsidR="00E20A80" w:rsidRPr="001D5D4B" w:rsidRDefault="00E20A80" w:rsidP="00B85E0B">
      <w:pPr>
        <w:pStyle w:val="Defaul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E20A80" w:rsidRDefault="00D05BAF" w:rsidP="00E20A8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1A1FDA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A1FDA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A1FDA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85E0B" w:rsidRPr="001D5D4B" w:rsidRDefault="00B85E0B" w:rsidP="00E20A8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20A80" w:rsidRDefault="00E20A80" w:rsidP="00E20A80"/>
    <w:p w:rsidR="00D41383" w:rsidRDefault="00B85E0B" w:rsidP="00B85E0B">
      <w:pPr>
        <w:rPr>
          <w:b/>
        </w:rPr>
      </w:pPr>
      <w:r>
        <w:rPr>
          <w:b/>
          <w:sz w:val="28"/>
          <w:szCs w:val="28"/>
        </w:rPr>
        <w:t>1.</w:t>
      </w:r>
      <w:r w:rsidR="00604EE4" w:rsidRPr="00604EE4">
        <w:rPr>
          <w:b/>
          <w:sz w:val="28"/>
          <w:szCs w:val="28"/>
        </w:rPr>
        <w:t xml:space="preserve"> </w:t>
      </w:r>
      <w:r w:rsidR="00D41383">
        <w:rPr>
          <w:b/>
        </w:rPr>
        <w:t>Общие</w:t>
      </w:r>
      <w:r w:rsidR="00D41383">
        <w:rPr>
          <w:b/>
          <w:sz w:val="28"/>
          <w:szCs w:val="20"/>
        </w:rPr>
        <w:t xml:space="preserve"> </w:t>
      </w:r>
      <w:r w:rsidR="00D41383">
        <w:rPr>
          <w:b/>
        </w:rPr>
        <w:t>положения.</w:t>
      </w:r>
    </w:p>
    <w:p w:rsidR="00D41383" w:rsidRDefault="00D41383" w:rsidP="00D41383">
      <w:pPr>
        <w:numPr>
          <w:ilvl w:val="1"/>
          <w:numId w:val="2"/>
        </w:numPr>
        <w:jc w:val="both"/>
      </w:pPr>
      <w:r>
        <w:t>. Настоящее Положение определяет организационно-методическую основу деятельности психолого-педагогической службы в М</w:t>
      </w:r>
      <w:r w:rsidR="00604EE4">
        <w:t xml:space="preserve">БОУ </w:t>
      </w:r>
      <w:r w:rsidR="00D05BAF">
        <w:t>Исаевской</w:t>
      </w:r>
      <w:r w:rsidR="001A1FDA">
        <w:t xml:space="preserve"> ООШ</w:t>
      </w:r>
      <w:r w:rsidR="00604EE4">
        <w:t>.</w:t>
      </w:r>
    </w:p>
    <w:p w:rsidR="00D41383" w:rsidRDefault="00D41383" w:rsidP="00D41383">
      <w:pPr>
        <w:numPr>
          <w:ilvl w:val="1"/>
          <w:numId w:val="2"/>
        </w:numPr>
        <w:jc w:val="both"/>
      </w:pPr>
      <w:r>
        <w:t>. Служба оказывает содействие: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>формированию развивающего образа жизни обучающихся, их индивидуальности, развитию у обучающихся творческих способностей, созданию у них позитивной мотивации к обучению;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 определению психологических причин нарушения личностного и социального развития;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  профилактики условий возникновения подобных нарушений и их коррекция.</w:t>
      </w:r>
    </w:p>
    <w:p w:rsidR="00D41383" w:rsidRDefault="00D41383" w:rsidP="00D41383">
      <w:pPr>
        <w:numPr>
          <w:ilvl w:val="1"/>
          <w:numId w:val="4"/>
        </w:numPr>
        <w:jc w:val="both"/>
      </w:pPr>
      <w:r>
        <w:t>В своей деятельности служба руководствуется международными                          актами в области защиты прав детей</w:t>
      </w:r>
      <w:r w:rsidR="00604EE4">
        <w:t>, Законом Российской Федерации «Об образовании</w:t>
      </w:r>
      <w:r w:rsidR="00D159B9">
        <w:t xml:space="preserve"> в РФ</w:t>
      </w:r>
      <w:r w:rsidR="00604EE4">
        <w:t>», «</w:t>
      </w:r>
      <w:r>
        <w:t>Об основах системы профилактики и пр</w:t>
      </w:r>
      <w:r w:rsidR="00604EE4">
        <w:t>авонарушений несовершеннолетних»</w:t>
      </w:r>
      <w:r>
        <w:t>, федеральными законами, Положением о службе практической психологии в системе министерства образования РФ, решениями соответствующих органов управления образованием, функциональными обязанностями педагога-психолога, Уставом школы.</w:t>
      </w:r>
    </w:p>
    <w:p w:rsidR="00D41383" w:rsidRDefault="00D41383" w:rsidP="00D41383">
      <w:pPr>
        <w:jc w:val="both"/>
      </w:pPr>
    </w:p>
    <w:p w:rsidR="00D41383" w:rsidRDefault="00D41383" w:rsidP="00D41383">
      <w:pPr>
        <w:numPr>
          <w:ilvl w:val="0"/>
          <w:numId w:val="4"/>
        </w:numPr>
        <w:rPr>
          <w:b/>
        </w:rPr>
      </w:pPr>
      <w:r>
        <w:rPr>
          <w:b/>
        </w:rPr>
        <w:t>Цели и задачи службы.</w:t>
      </w:r>
    </w:p>
    <w:p w:rsidR="00D41383" w:rsidRDefault="00D41383" w:rsidP="00D41383">
      <w:pPr>
        <w:jc w:val="both"/>
      </w:pPr>
      <w:r>
        <w:t xml:space="preserve"> 2.1.  Целями службы являются: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>психолого-педагогическое сопровождение модернизации образования;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содействие администрации и педагогическому коллективу образовательного учреждения в создании социальной ситуации развития, соответствующей индивидуальности обучающихся и обеспечивающей психологические условия для охраны здоровья и развития личности детей, их родителей (законных представителей) педагогических работников и других участников образовательного процесса; 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содействие в приобретении </w:t>
      </w:r>
      <w:proofErr w:type="gramStart"/>
      <w:r>
        <w:t>обучающимися</w:t>
      </w:r>
      <w:proofErr w:type="gramEnd"/>
      <w:r>
        <w:t xml:space="preserve"> психологических знаний, умений и навыков, необходимых для получения профессии, развития карьеры, достижения успеха в жизни;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оказание помощи </w:t>
      </w:r>
      <w:proofErr w:type="gramStart"/>
      <w:r>
        <w:t>обучающимся</w:t>
      </w:r>
      <w:proofErr w:type="gramEnd"/>
      <w:r>
        <w:t xml:space="preserve"> в определении своих возможностей, исходя из способностей, склонностей, интересов, состояния здоровья;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>содействие в решении нравственно-психологических проблем и проблем возрастного характера;</w:t>
      </w:r>
    </w:p>
    <w:p w:rsidR="00D41383" w:rsidRDefault="00D41383" w:rsidP="00D41383">
      <w:pPr>
        <w:numPr>
          <w:ilvl w:val="0"/>
          <w:numId w:val="3"/>
        </w:numPr>
        <w:jc w:val="both"/>
      </w:pPr>
      <w:r>
        <w:t xml:space="preserve">содействие педагогическим работникам, родителям (законным представителям)  в воспитании обучающихся, а так же формировании у них принципов взаимопомощи, </w:t>
      </w:r>
      <w:r>
        <w:lastRenderedPageBreak/>
        <w:t>толерантности, милосердия, ответственности и уверенности в себе, способности к активному социальному взаимодействию  без ущемления прав и свобод другой личности.</w:t>
      </w:r>
    </w:p>
    <w:p w:rsidR="00D41383" w:rsidRDefault="00D41383" w:rsidP="00D41383">
      <w:pPr>
        <w:jc w:val="both"/>
      </w:pPr>
      <w:r>
        <w:t>2.2. Задачи службы: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психологический анализ социальной ситуации развития в образовательном учреждении, выявление основных проблем и определение причин их возникновения, путей и средств их решения;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 xml:space="preserve">содействие личностному и интеллектуальному развитию </w:t>
      </w:r>
      <w:proofErr w:type="gramStart"/>
      <w:r>
        <w:t>обучающихся</w:t>
      </w:r>
      <w:proofErr w:type="gramEnd"/>
      <w:r>
        <w:t xml:space="preserve">  на каждом возрастном этапе развития личности;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способности к самоопределению и саморазвитию;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 xml:space="preserve">содействие педагогическому коллективу в гармонизации социально-психологического климата в образовательном учреждении; 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профилактика и преодоление отклонений в социальном и психологическом здоровье, а так же развитии обучающихся;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психологическое обеспечение системы профилактики безнадзорности и правонарушений несовершеннолетних;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содействие распространению и внедрению в практику образовательного учреждения достижений в области отечественной и зарубежной психологии;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содействие в обеспечении деятельности педагогических работников образовательного учреждения научно-методическими материалами и разработками в области психологии.</w:t>
      </w:r>
    </w:p>
    <w:p w:rsidR="00D41383" w:rsidRDefault="00D41383" w:rsidP="00D41383">
      <w:pPr>
        <w:jc w:val="both"/>
      </w:pPr>
    </w:p>
    <w:p w:rsidR="00D41383" w:rsidRDefault="00D41383" w:rsidP="00D41383">
      <w:pPr>
        <w:numPr>
          <w:ilvl w:val="0"/>
          <w:numId w:val="4"/>
        </w:numPr>
        <w:rPr>
          <w:b/>
        </w:rPr>
      </w:pPr>
      <w:r>
        <w:rPr>
          <w:b/>
        </w:rPr>
        <w:t>Организация деятельности службы.</w:t>
      </w:r>
    </w:p>
    <w:p w:rsidR="00D41383" w:rsidRDefault="00D41383" w:rsidP="00D41383">
      <w:pPr>
        <w:numPr>
          <w:ilvl w:val="1"/>
          <w:numId w:val="6"/>
        </w:numPr>
        <w:jc w:val="both"/>
      </w:pPr>
      <w:r>
        <w:t xml:space="preserve">Первичная помощь участникам образовательного процесса в образовательном учреждении оказывается педагогом-психологом или группой специалистов с его участием. Состав группы специалистов определяется целями и задачами конкретного образовательного учреждения (например, Совет профилактики, </w:t>
      </w:r>
      <w:proofErr w:type="spellStart"/>
      <w:r>
        <w:t>ПМПк</w:t>
      </w:r>
      <w:proofErr w:type="spellEnd"/>
      <w:r>
        <w:t>, и т.п.).</w:t>
      </w:r>
    </w:p>
    <w:p w:rsidR="00D41383" w:rsidRDefault="00D41383" w:rsidP="00D41383">
      <w:pPr>
        <w:numPr>
          <w:ilvl w:val="1"/>
          <w:numId w:val="6"/>
        </w:numPr>
        <w:jc w:val="both"/>
      </w:pPr>
      <w:r>
        <w:t>Специализированная помощь участникам образовательного процесса, а также содействие в профессиональной деятельности педагогов-психологов образовательных учреждений всех типов оказывается учреждениями, предназначенными для углубленной специализированной помощи детям, имеющим проблемы в обучении, развитии и воспитании (образовательные учреждения для детей, нуждающихся в психолого-педагогической и медико-социальной помощи).</w:t>
      </w:r>
    </w:p>
    <w:p w:rsidR="00D41383" w:rsidRDefault="00D41383" w:rsidP="00D41383">
      <w:pPr>
        <w:numPr>
          <w:ilvl w:val="1"/>
          <w:numId w:val="6"/>
        </w:numPr>
        <w:jc w:val="both"/>
      </w:pPr>
      <w:r>
        <w:t xml:space="preserve">Научно-методическое обеспечение деятельности службы осуществляется  Ростовским  институтом повышения квалификации и профессиональной переподготовки работников образования,   городским научно-информационно-методическим центром. </w:t>
      </w:r>
    </w:p>
    <w:p w:rsidR="00D41383" w:rsidRDefault="00D41383" w:rsidP="00D41383">
      <w:pPr>
        <w:jc w:val="both"/>
      </w:pPr>
    </w:p>
    <w:p w:rsidR="00D41383" w:rsidRDefault="00D41383" w:rsidP="00D41383">
      <w:pPr>
        <w:numPr>
          <w:ilvl w:val="0"/>
          <w:numId w:val="7"/>
        </w:numPr>
        <w:rPr>
          <w:b/>
        </w:rPr>
      </w:pPr>
      <w:r>
        <w:rPr>
          <w:b/>
        </w:rPr>
        <w:t>Основные направления деятельности службы.</w:t>
      </w:r>
    </w:p>
    <w:p w:rsidR="00D41383" w:rsidRDefault="00D41383" w:rsidP="00D41383">
      <w:pPr>
        <w:numPr>
          <w:ilvl w:val="1"/>
          <w:numId w:val="7"/>
        </w:numPr>
        <w:jc w:val="both"/>
      </w:pPr>
      <w:r>
        <w:t>К основным направлениям деятельности службы относятся: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 xml:space="preserve">психологическое просвещение - формирование у обучающихся и их родителей (законных представителей), у педагогических работников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</w:t>
      </w:r>
      <w:proofErr w:type="gramStart"/>
      <w:r>
        <w:t>самоопределения</w:t>
      </w:r>
      <w:proofErr w:type="gramEnd"/>
      <w:r>
        <w:t xml:space="preserve"> обучающихся на каждом этапе возрастного развития, а также своевременном предупреждении возможных нарушений в становлении личности и </w:t>
      </w:r>
      <w:r>
        <w:lastRenderedPageBreak/>
        <w:t>развитии интеллекта; разработка конкретных рекомендаций по оказанию помощи в вопросах воспитания, обучения и развития;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психологическая диагностика -  углубленное психолого-педагогическое изучение детей на протяжении всего периода обучения, определение индивидуальных особенностей и склонностей личности, ее потенциальных возможностей, а также выявление причин и механизмов нарушений в обучении, развитии и социальной адаптации;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психологическое развитие и коррекция -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специалистов;</w:t>
      </w:r>
    </w:p>
    <w:p w:rsidR="00D41383" w:rsidRDefault="00D41383" w:rsidP="00D41383">
      <w:pPr>
        <w:numPr>
          <w:ilvl w:val="0"/>
          <w:numId w:val="5"/>
        </w:numPr>
        <w:jc w:val="both"/>
      </w:pPr>
      <w:r>
        <w:t>консультативная деятельность - оказание помощи детям, их родителям, педагогическим работникам, другим участникам образовательного процесса в вопросах развития, воспитания, обучения посредством психологического консультирования.</w:t>
      </w:r>
    </w:p>
    <w:p w:rsidR="00D41383" w:rsidRDefault="00D41383" w:rsidP="00D41383">
      <w:pPr>
        <w:jc w:val="both"/>
      </w:pPr>
    </w:p>
    <w:p w:rsidR="00D41383" w:rsidRDefault="00D41383" w:rsidP="00D41383">
      <w:pPr>
        <w:rPr>
          <w:b/>
        </w:rPr>
      </w:pPr>
      <w:r>
        <w:rPr>
          <w:b/>
        </w:rPr>
        <w:t>5. Обеспечение деятельности службы.</w:t>
      </w:r>
    </w:p>
    <w:p w:rsidR="00D41383" w:rsidRDefault="00D41383" w:rsidP="00D41383">
      <w:pPr>
        <w:numPr>
          <w:ilvl w:val="1"/>
          <w:numId w:val="8"/>
        </w:numPr>
        <w:jc w:val="both"/>
      </w:pPr>
      <w:r>
        <w:t>Деятельность психологической службы обеспечивается администрацией образовательного учреждения.</w:t>
      </w:r>
    </w:p>
    <w:p w:rsidR="00D41383" w:rsidRDefault="00D41383" w:rsidP="00D41383">
      <w:pPr>
        <w:numPr>
          <w:ilvl w:val="1"/>
          <w:numId w:val="8"/>
        </w:numPr>
        <w:jc w:val="both"/>
      </w:pPr>
      <w:r>
        <w:t xml:space="preserve">Психологическая служба работает в тесном контакте с учреждениями и организациями здравоохранения, социальной защиты населения, органами опеки и попечительства, комиссиями по делам несовершеннолетних  и защите их прав, общественными и другими организациями.  </w:t>
      </w:r>
    </w:p>
    <w:p w:rsidR="00B7425A" w:rsidRDefault="00B7425A"/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249"/>
    <w:multiLevelType w:val="multilevel"/>
    <w:tmpl w:val="5552A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48A06A4F"/>
    <w:multiLevelType w:val="multilevel"/>
    <w:tmpl w:val="27B49F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631C6A9D"/>
    <w:multiLevelType w:val="singleLevel"/>
    <w:tmpl w:val="EFC852C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6A4A5C97"/>
    <w:multiLevelType w:val="multilevel"/>
    <w:tmpl w:val="9F703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6B9E5996"/>
    <w:multiLevelType w:val="multilevel"/>
    <w:tmpl w:val="14C65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D54023A"/>
    <w:multiLevelType w:val="multilevel"/>
    <w:tmpl w:val="27B49F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7E0848BD"/>
    <w:multiLevelType w:val="singleLevel"/>
    <w:tmpl w:val="EFC852C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7E8F0CBB"/>
    <w:multiLevelType w:val="multilevel"/>
    <w:tmpl w:val="433E08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383"/>
    <w:rsid w:val="00162411"/>
    <w:rsid w:val="001A1FDA"/>
    <w:rsid w:val="001F418F"/>
    <w:rsid w:val="002A197A"/>
    <w:rsid w:val="00604EE4"/>
    <w:rsid w:val="008251F6"/>
    <w:rsid w:val="008D2E9D"/>
    <w:rsid w:val="00A671B1"/>
    <w:rsid w:val="00B7425A"/>
    <w:rsid w:val="00B85E0B"/>
    <w:rsid w:val="00D05BAF"/>
    <w:rsid w:val="00D159B9"/>
    <w:rsid w:val="00D41383"/>
    <w:rsid w:val="00D64B04"/>
    <w:rsid w:val="00E20A80"/>
    <w:rsid w:val="00F3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E20A80"/>
    <w:rPr>
      <w:b/>
      <w:bCs/>
    </w:rPr>
  </w:style>
  <w:style w:type="paragraph" w:styleId="a4">
    <w:name w:val="No Spacing"/>
    <w:uiPriority w:val="1"/>
    <w:qFormat/>
    <w:rsid w:val="008251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14</cp:revision>
  <cp:lastPrinted>2015-05-01T08:28:00Z</cp:lastPrinted>
  <dcterms:created xsi:type="dcterms:W3CDTF">2014-08-16T09:23:00Z</dcterms:created>
  <dcterms:modified xsi:type="dcterms:W3CDTF">2016-05-06T11:49:00Z</dcterms:modified>
</cp:coreProperties>
</file>