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E9" w:rsidRPr="002E5012" w:rsidRDefault="00D137E9" w:rsidP="002E5012">
      <w:pPr>
        <w:jc w:val="center"/>
        <w:rPr>
          <w:sz w:val="28"/>
          <w:szCs w:val="28"/>
        </w:rPr>
      </w:pPr>
      <w:r w:rsidRPr="002E5012">
        <w:rPr>
          <w:sz w:val="28"/>
          <w:szCs w:val="28"/>
        </w:rPr>
        <w:t>Уважаемые родители!</w:t>
      </w:r>
    </w:p>
    <w:p w:rsidR="00D137E9" w:rsidRPr="002E5012" w:rsidRDefault="00D137E9" w:rsidP="002E5012">
      <w:pPr>
        <w:ind w:firstLine="708"/>
        <w:jc w:val="both"/>
        <w:rPr>
          <w:sz w:val="28"/>
          <w:szCs w:val="28"/>
        </w:rPr>
      </w:pPr>
      <w:r w:rsidRPr="002E5012">
        <w:rPr>
          <w:sz w:val="28"/>
          <w:szCs w:val="28"/>
        </w:rPr>
        <w:t xml:space="preserve">Министерством общего и профессионального образования Ростовской области </w:t>
      </w:r>
      <w:r>
        <w:rPr>
          <w:sz w:val="28"/>
          <w:szCs w:val="28"/>
        </w:rPr>
        <w:t xml:space="preserve">в Отдел образования Администрации Тацинского района была направлена информация </w:t>
      </w:r>
      <w:r w:rsidRPr="002E5012">
        <w:rPr>
          <w:sz w:val="28"/>
          <w:szCs w:val="28"/>
        </w:rPr>
        <w:t>от Ростовского следственного отдела на транспорте Южного СУТ СК России по фактам травмирования граждан подвижным составом железнодорожного транспорта на территории Ростовской области от 26.07.2019 года № 201/1-32-2019/2067.</w:t>
      </w:r>
    </w:p>
    <w:p w:rsidR="00D137E9" w:rsidRPr="002E5012" w:rsidRDefault="00D137E9" w:rsidP="002E5012">
      <w:pPr>
        <w:ind w:firstLine="708"/>
        <w:jc w:val="both"/>
        <w:rPr>
          <w:sz w:val="28"/>
          <w:szCs w:val="28"/>
        </w:rPr>
      </w:pPr>
      <w:r w:rsidRPr="002E5012">
        <w:rPr>
          <w:sz w:val="28"/>
          <w:szCs w:val="28"/>
        </w:rPr>
        <w:t>Установлено, что в 2017 году зарегистрировано 59 фактов железнодорожного травмирования подвижным железнодорожным составом. В результате указанных фактов 43 человека погибло, 16 – выжило.</w:t>
      </w:r>
    </w:p>
    <w:p w:rsidR="00D137E9" w:rsidRPr="002E5012" w:rsidRDefault="00D137E9" w:rsidP="002E5012">
      <w:pPr>
        <w:ind w:firstLine="708"/>
        <w:jc w:val="both"/>
        <w:rPr>
          <w:sz w:val="28"/>
          <w:szCs w:val="28"/>
        </w:rPr>
      </w:pPr>
      <w:r w:rsidRPr="002E5012">
        <w:rPr>
          <w:sz w:val="28"/>
          <w:szCs w:val="28"/>
        </w:rPr>
        <w:t xml:space="preserve">Из указанного числа зарегистрировано 2 факта железнодорожного травмирования несовершеннолетних подвижным железнодорожным составом. </w:t>
      </w:r>
      <w:r>
        <w:rPr>
          <w:sz w:val="28"/>
          <w:szCs w:val="28"/>
        </w:rPr>
        <w:t xml:space="preserve">                        </w:t>
      </w:r>
      <w:r w:rsidRPr="002E5012">
        <w:rPr>
          <w:sz w:val="28"/>
          <w:szCs w:val="28"/>
        </w:rPr>
        <w:t>В результате указанных фактов 1 несовершеннолетний погиб, 1 выжил.</w:t>
      </w:r>
    </w:p>
    <w:p w:rsidR="00D137E9" w:rsidRPr="002E5012" w:rsidRDefault="00D137E9" w:rsidP="002E5012">
      <w:pPr>
        <w:ind w:firstLine="708"/>
        <w:jc w:val="both"/>
        <w:rPr>
          <w:sz w:val="28"/>
          <w:szCs w:val="28"/>
        </w:rPr>
      </w:pPr>
      <w:r w:rsidRPr="002E5012">
        <w:rPr>
          <w:sz w:val="28"/>
          <w:szCs w:val="28"/>
        </w:rPr>
        <w:t xml:space="preserve">В 2018 году зарегистрировано 64 факта железнодорожного травмирования подвижным железнодорожным составом. В результате указанных фактов 53 человека погибло, 11 выжило. </w:t>
      </w:r>
    </w:p>
    <w:p w:rsidR="00D137E9" w:rsidRPr="002E5012" w:rsidRDefault="00D137E9" w:rsidP="002E5012">
      <w:pPr>
        <w:ind w:firstLine="708"/>
        <w:jc w:val="both"/>
        <w:rPr>
          <w:sz w:val="28"/>
          <w:szCs w:val="28"/>
        </w:rPr>
      </w:pPr>
      <w:r w:rsidRPr="002E5012">
        <w:rPr>
          <w:sz w:val="28"/>
          <w:szCs w:val="28"/>
        </w:rPr>
        <w:t xml:space="preserve">Из указанного числа зарегистрировано 9 фактов железнодорожного травмирования несовершеннолетних подвижным железнодорожным составом, </w:t>
      </w:r>
      <w:r>
        <w:rPr>
          <w:sz w:val="28"/>
          <w:szCs w:val="28"/>
        </w:rPr>
        <w:t xml:space="preserve">                      </w:t>
      </w:r>
      <w:r w:rsidRPr="002E5012">
        <w:rPr>
          <w:sz w:val="28"/>
          <w:szCs w:val="28"/>
        </w:rPr>
        <w:t xml:space="preserve">все с летальным исходом. </w:t>
      </w:r>
    </w:p>
    <w:p w:rsidR="00D137E9" w:rsidRPr="002E5012" w:rsidRDefault="00D137E9" w:rsidP="002E5012">
      <w:pPr>
        <w:ind w:firstLine="708"/>
        <w:jc w:val="both"/>
        <w:rPr>
          <w:sz w:val="28"/>
          <w:szCs w:val="28"/>
        </w:rPr>
      </w:pPr>
      <w:r w:rsidRPr="002E5012">
        <w:rPr>
          <w:sz w:val="28"/>
          <w:szCs w:val="28"/>
        </w:rPr>
        <w:t xml:space="preserve">За </w:t>
      </w:r>
      <w:r w:rsidRPr="002E5012">
        <w:rPr>
          <w:sz w:val="28"/>
          <w:szCs w:val="28"/>
          <w:lang w:val="en-US"/>
        </w:rPr>
        <w:t>I</w:t>
      </w:r>
      <w:r w:rsidRPr="002E5012">
        <w:rPr>
          <w:sz w:val="28"/>
          <w:szCs w:val="28"/>
        </w:rPr>
        <w:t xml:space="preserve"> полугодие 2019 года зарегистрировано 23 факта железнодорожного травмирования подвижным железнодорожным составом В результате указанных фактов 18 человек погибло, 5 – выжило.</w:t>
      </w:r>
    </w:p>
    <w:p w:rsidR="00D137E9" w:rsidRPr="002E5012" w:rsidRDefault="00D137E9" w:rsidP="002E5012">
      <w:pPr>
        <w:ind w:firstLine="708"/>
        <w:jc w:val="both"/>
        <w:rPr>
          <w:sz w:val="28"/>
          <w:szCs w:val="28"/>
        </w:rPr>
      </w:pPr>
      <w:r w:rsidRPr="002E5012">
        <w:rPr>
          <w:sz w:val="28"/>
          <w:szCs w:val="28"/>
        </w:rPr>
        <w:t>Из указанного числа зарегистрирован 1 факт железнодорожного травмирования несовершеннолетнего подвижным железнодорожным составом, без летального исхода.</w:t>
      </w:r>
    </w:p>
    <w:p w:rsidR="00D137E9" w:rsidRPr="002E5012" w:rsidRDefault="00D137E9" w:rsidP="002E5012">
      <w:pPr>
        <w:ind w:firstLine="708"/>
        <w:jc w:val="both"/>
        <w:rPr>
          <w:sz w:val="28"/>
          <w:szCs w:val="28"/>
        </w:rPr>
      </w:pPr>
      <w:r w:rsidRPr="002E5012">
        <w:rPr>
          <w:sz w:val="28"/>
          <w:szCs w:val="28"/>
        </w:rPr>
        <w:t xml:space="preserve">Основной причиной травмирования несовершеннолетних подвижным составом железнодорожного транспорта является небрежность самих пострадавших </w:t>
      </w:r>
      <w:r>
        <w:rPr>
          <w:sz w:val="28"/>
          <w:szCs w:val="28"/>
        </w:rPr>
        <w:t xml:space="preserve">                               </w:t>
      </w:r>
      <w:r w:rsidRPr="002E5012">
        <w:rPr>
          <w:sz w:val="28"/>
          <w:szCs w:val="28"/>
        </w:rPr>
        <w:t>при переходе железнодорожных путей, их невнимательность и нарушение пострадавшими «Правил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пути», утвержденных приказом Минтранса России от 08.02.2007 № 18.</w:t>
      </w:r>
    </w:p>
    <w:p w:rsidR="00D137E9" w:rsidRPr="002E5012" w:rsidRDefault="00D137E9" w:rsidP="002E5012">
      <w:pPr>
        <w:ind w:firstLine="708"/>
        <w:jc w:val="both"/>
        <w:rPr>
          <w:sz w:val="28"/>
          <w:szCs w:val="28"/>
        </w:rPr>
      </w:pPr>
      <w:r w:rsidRPr="002E5012">
        <w:rPr>
          <w:sz w:val="28"/>
          <w:szCs w:val="28"/>
        </w:rPr>
        <w:t xml:space="preserve">В настоящее время в целях предупреждения детского травматизма Горьковской железной дорогой разработано приложение для аппаратов сотовой связи «Берегись поезда – </w:t>
      </w:r>
      <w:r w:rsidRPr="002E5012">
        <w:rPr>
          <w:sz w:val="28"/>
          <w:szCs w:val="28"/>
          <w:lang w:val="en-US"/>
        </w:rPr>
        <w:t>Safetrain</w:t>
      </w:r>
      <w:r w:rsidRPr="002E5012">
        <w:rPr>
          <w:sz w:val="28"/>
          <w:szCs w:val="28"/>
        </w:rPr>
        <w:t xml:space="preserve">», которое при подходе к железнодорожным путям (при прослушивании музыки и осуществлении разговоров через гарнитуру) начинает оповещать об опасном приближении поезда, при нахождении на опасной территории блокирует музыку и оповещает, что пользователь вошел в красную зону. </w:t>
      </w:r>
    </w:p>
    <w:p w:rsidR="00D137E9" w:rsidRPr="00263309" w:rsidRDefault="00D137E9" w:rsidP="002E5012">
      <w:pPr>
        <w:ind w:firstLine="708"/>
        <w:jc w:val="both"/>
        <w:rPr>
          <w:sz w:val="28"/>
          <w:szCs w:val="28"/>
        </w:rPr>
      </w:pPr>
      <w:r w:rsidRPr="002E5012">
        <w:rPr>
          <w:sz w:val="28"/>
          <w:szCs w:val="28"/>
        </w:rPr>
        <w:t xml:space="preserve">Данное приложение является бесплатным. Скачать приложение можно </w:t>
      </w:r>
      <w:r>
        <w:rPr>
          <w:sz w:val="28"/>
          <w:szCs w:val="28"/>
        </w:rPr>
        <w:t xml:space="preserve">                            </w:t>
      </w:r>
      <w:r w:rsidRPr="002E5012">
        <w:rPr>
          <w:sz w:val="28"/>
          <w:szCs w:val="28"/>
        </w:rPr>
        <w:t xml:space="preserve">на официальном сайте </w:t>
      </w:r>
      <w:hyperlink r:id="rId5" w:history="1">
        <w:r w:rsidRPr="00263309">
          <w:rPr>
            <w:sz w:val="28"/>
            <w:szCs w:val="28"/>
            <w:u w:val="single"/>
          </w:rPr>
          <w:t>http://safetrain.ru/</w:t>
        </w:r>
      </w:hyperlink>
      <w:r w:rsidRPr="00263309">
        <w:rPr>
          <w:sz w:val="28"/>
          <w:szCs w:val="28"/>
        </w:rPr>
        <w:t xml:space="preserve"> или с </w:t>
      </w:r>
      <w:r w:rsidRPr="00263309">
        <w:rPr>
          <w:sz w:val="28"/>
          <w:szCs w:val="28"/>
          <w:lang w:val="en-US"/>
        </w:rPr>
        <w:t>Google</w:t>
      </w:r>
      <w:r w:rsidRPr="00263309">
        <w:rPr>
          <w:sz w:val="28"/>
          <w:szCs w:val="28"/>
        </w:rPr>
        <w:t xml:space="preserve"> </w:t>
      </w:r>
      <w:r w:rsidRPr="00263309">
        <w:rPr>
          <w:sz w:val="28"/>
          <w:szCs w:val="28"/>
          <w:lang w:val="en-US"/>
        </w:rPr>
        <w:t>Play</w:t>
      </w:r>
      <w:r w:rsidRPr="00263309">
        <w:rPr>
          <w:sz w:val="28"/>
          <w:szCs w:val="28"/>
        </w:rPr>
        <w:t xml:space="preserve"> </w:t>
      </w:r>
      <w:r w:rsidRPr="00263309">
        <w:rPr>
          <w:sz w:val="28"/>
          <w:szCs w:val="28"/>
          <w:lang w:val="en-US"/>
        </w:rPr>
        <w:t>market</w:t>
      </w:r>
      <w:r w:rsidRPr="00263309">
        <w:rPr>
          <w:sz w:val="28"/>
          <w:szCs w:val="28"/>
        </w:rPr>
        <w:t>.</w:t>
      </w:r>
    </w:p>
    <w:p w:rsidR="00D137E9" w:rsidRPr="00263309" w:rsidRDefault="00D137E9" w:rsidP="002E5012">
      <w:pPr>
        <w:ind w:firstLine="708"/>
        <w:jc w:val="both"/>
        <w:rPr>
          <w:sz w:val="28"/>
          <w:szCs w:val="28"/>
        </w:rPr>
      </w:pPr>
      <w:r w:rsidRPr="00263309">
        <w:rPr>
          <w:sz w:val="28"/>
          <w:szCs w:val="28"/>
        </w:rPr>
        <w:t xml:space="preserve">Официальная группа - </w:t>
      </w:r>
      <w:hyperlink r:id="rId6" w:history="1">
        <w:r w:rsidRPr="00263309">
          <w:rPr>
            <w:sz w:val="28"/>
            <w:szCs w:val="28"/>
            <w:u w:val="single"/>
          </w:rPr>
          <w:t>https://vk.com/safetrain</w:t>
        </w:r>
      </w:hyperlink>
    </w:p>
    <w:p w:rsidR="00D137E9" w:rsidRDefault="00D137E9" w:rsidP="006278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предотвращения травмирования несовершеннолетних подвижным железнодорожным составом просим вас обеспечить скачивание данного приложения вашими детьми и распространить информацию о приложении «Берегись поезда – Safetrain» среди  родителей  </w:t>
      </w:r>
      <w:bookmarkStart w:id="0" w:name="_GoBack"/>
      <w:bookmarkEnd w:id="0"/>
      <w:r>
        <w:rPr>
          <w:sz w:val="28"/>
          <w:szCs w:val="28"/>
        </w:rPr>
        <w:t>и детей.</w:t>
      </w:r>
    </w:p>
    <w:p w:rsidR="00D137E9" w:rsidRPr="002E5012" w:rsidRDefault="00D137E9" w:rsidP="006278D4">
      <w:pPr>
        <w:ind w:firstLine="708"/>
        <w:jc w:val="both"/>
      </w:pPr>
    </w:p>
    <w:sectPr w:rsidR="00D137E9" w:rsidRPr="002E5012" w:rsidSect="009433FC">
      <w:type w:val="continuous"/>
      <w:pgSz w:w="11909" w:h="16834" w:code="9"/>
      <w:pgMar w:top="1135" w:right="567" w:bottom="568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">
    <w:nsid w:val="33865945"/>
    <w:multiLevelType w:val="hybridMultilevel"/>
    <w:tmpl w:val="F6E8C5CE"/>
    <w:lvl w:ilvl="0" w:tplc="68EEF7F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</w:rPr>
    </w:lvl>
    <w:lvl w:ilvl="1" w:tplc="5DD8C596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Symbol" w:hint="default"/>
      </w:rPr>
    </w:lvl>
    <w:lvl w:ilvl="2" w:tplc="A8EC063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82CBA00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11706B68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DD105E0E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B412C2D0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221AAEF0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FD8A2A0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2">
    <w:nsid w:val="41232D24"/>
    <w:multiLevelType w:val="hybridMultilevel"/>
    <w:tmpl w:val="05B8E714"/>
    <w:lvl w:ilvl="0" w:tplc="E10E527C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</w:rPr>
    </w:lvl>
    <w:lvl w:ilvl="1" w:tplc="ED02F292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7D467A1E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60A02ED2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857A2568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86CA5B06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87EE2482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1BE44D84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4728369C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defaultTabStop w:val="708"/>
  <w:doNotHyphenateCaps/>
  <w:drawingGridHorizontalSpacing w:val="12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RegNumDateKegel" w:val="9,5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144769"/>
    <w:rsid w:val="00160895"/>
    <w:rsid w:val="00167979"/>
    <w:rsid w:val="001953F0"/>
    <w:rsid w:val="002464E8"/>
    <w:rsid w:val="00247189"/>
    <w:rsid w:val="00263309"/>
    <w:rsid w:val="002B5619"/>
    <w:rsid w:val="002B593C"/>
    <w:rsid w:val="002D4556"/>
    <w:rsid w:val="002E232E"/>
    <w:rsid w:val="002E5012"/>
    <w:rsid w:val="002F0096"/>
    <w:rsid w:val="0030630A"/>
    <w:rsid w:val="00320238"/>
    <w:rsid w:val="00322400"/>
    <w:rsid w:val="00355B59"/>
    <w:rsid w:val="00367656"/>
    <w:rsid w:val="003677F9"/>
    <w:rsid w:val="00384028"/>
    <w:rsid w:val="0039615A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71A7C"/>
    <w:rsid w:val="005916E6"/>
    <w:rsid w:val="005C615F"/>
    <w:rsid w:val="005D0788"/>
    <w:rsid w:val="00610BE7"/>
    <w:rsid w:val="00623A16"/>
    <w:rsid w:val="006278D4"/>
    <w:rsid w:val="00646878"/>
    <w:rsid w:val="00652079"/>
    <w:rsid w:val="00665D62"/>
    <w:rsid w:val="006864C6"/>
    <w:rsid w:val="006B7EC1"/>
    <w:rsid w:val="006F52B3"/>
    <w:rsid w:val="00724D84"/>
    <w:rsid w:val="00742814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93F24"/>
    <w:rsid w:val="00AA6D27"/>
    <w:rsid w:val="00AC500C"/>
    <w:rsid w:val="00B159DF"/>
    <w:rsid w:val="00B21FD2"/>
    <w:rsid w:val="00B31564"/>
    <w:rsid w:val="00B5476D"/>
    <w:rsid w:val="00B67552"/>
    <w:rsid w:val="00BA0184"/>
    <w:rsid w:val="00BC555E"/>
    <w:rsid w:val="00BF5233"/>
    <w:rsid w:val="00C241D1"/>
    <w:rsid w:val="00C34008"/>
    <w:rsid w:val="00C36DCE"/>
    <w:rsid w:val="00C559F8"/>
    <w:rsid w:val="00C67134"/>
    <w:rsid w:val="00C916F8"/>
    <w:rsid w:val="00CE0051"/>
    <w:rsid w:val="00D05584"/>
    <w:rsid w:val="00D137E9"/>
    <w:rsid w:val="00D26B7F"/>
    <w:rsid w:val="00D34996"/>
    <w:rsid w:val="00D42EEF"/>
    <w:rsid w:val="00D43D69"/>
    <w:rsid w:val="00D50320"/>
    <w:rsid w:val="00D71A07"/>
    <w:rsid w:val="00DC50CB"/>
    <w:rsid w:val="00DD70AD"/>
    <w:rsid w:val="00E22C22"/>
    <w:rsid w:val="00E54915"/>
    <w:rsid w:val="00E738FD"/>
    <w:rsid w:val="00ED3C6E"/>
    <w:rsid w:val="00EE4C55"/>
    <w:rsid w:val="00F02304"/>
    <w:rsid w:val="00F54807"/>
    <w:rsid w:val="00F64DCE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8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27FA4"/>
    <w:rPr>
      <w:rFonts w:eastAsia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0D4B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5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styleId="Hyperlink">
    <w:name w:val="Hyperlink"/>
    <w:basedOn w:val="DefaultParagraphFont"/>
    <w:uiPriority w:val="99"/>
    <w:rsid w:val="002F0096"/>
    <w:rPr>
      <w:color w:val="auto"/>
      <w:u w:val="none"/>
      <w:effect w:val="none"/>
    </w:rPr>
  </w:style>
  <w:style w:type="paragraph" w:styleId="BodyText">
    <w:name w:val="Body Text"/>
    <w:basedOn w:val="Normal"/>
    <w:link w:val="BodyTextChar"/>
    <w:uiPriority w:val="99"/>
    <w:rsid w:val="009F3283"/>
    <w:pPr>
      <w:spacing w:line="240" w:lineRule="atLeast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3283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F3283"/>
    <w:pPr>
      <w:spacing w:line="240" w:lineRule="atLeast"/>
      <w:jc w:val="center"/>
    </w:pPr>
    <w:rPr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F3283"/>
    <w:rPr>
      <w:b/>
      <w:bCs/>
      <w:sz w:val="28"/>
      <w:szCs w:val="28"/>
    </w:rPr>
  </w:style>
  <w:style w:type="paragraph" w:customStyle="1" w:styleId="a">
    <w:name w:val="Знак"/>
    <w:basedOn w:val="Normal"/>
    <w:link w:val="DefaultParagraphFont"/>
    <w:uiPriority w:val="99"/>
    <w:rsid w:val="006278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afetrain" TargetMode="External"/><Relationship Id="rId5" Type="http://schemas.openxmlformats.org/officeDocument/2006/relationships/hyperlink" Target="http://safetra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437</Words>
  <Characters>2497</Characters>
  <Application>Microsoft Office Outlook</Application>
  <DocSecurity>0</DocSecurity>
  <Lines>0</Lines>
  <Paragraphs>0</Paragraphs>
  <ScaleCrop>false</ScaleCrop>
  <Company>МБУ ИМЦ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dc:description/>
  <cp:lastModifiedBy>*</cp:lastModifiedBy>
  <cp:revision>11</cp:revision>
  <cp:lastPrinted>2018-12-18T08:09:00Z</cp:lastPrinted>
  <dcterms:created xsi:type="dcterms:W3CDTF">2019-02-21T05:10:00Z</dcterms:created>
  <dcterms:modified xsi:type="dcterms:W3CDTF">2019-09-05T05:34:00Z</dcterms:modified>
</cp:coreProperties>
</file>